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F1C" w:rsidRPr="006717A8" w:rsidRDefault="00EE7F1C" w:rsidP="00A6701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717A8">
        <w:rPr>
          <w:rFonts w:ascii="Times New Roman" w:hAnsi="Times New Roman" w:cs="Times New Roman"/>
          <w:b/>
          <w:sz w:val="27"/>
          <w:szCs w:val="27"/>
        </w:rPr>
        <w:t>Приморская транспортная прокуратура разъясняет…</w:t>
      </w:r>
    </w:p>
    <w:p w:rsidR="00EE7F1C" w:rsidRPr="006717A8" w:rsidRDefault="00EE7F1C" w:rsidP="00A6701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67014" w:rsidRPr="006717A8" w:rsidRDefault="00085E9D" w:rsidP="00A6701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717A8">
        <w:rPr>
          <w:rFonts w:ascii="Times New Roman" w:hAnsi="Times New Roman" w:cs="Times New Roman"/>
          <w:b/>
          <w:sz w:val="27"/>
          <w:szCs w:val="27"/>
        </w:rPr>
        <w:t xml:space="preserve">Определен </w:t>
      </w:r>
      <w:r w:rsidR="00A67014" w:rsidRPr="006717A8">
        <w:rPr>
          <w:rFonts w:ascii="Times New Roman" w:hAnsi="Times New Roman" w:cs="Times New Roman"/>
          <w:b/>
          <w:sz w:val="27"/>
          <w:szCs w:val="27"/>
        </w:rPr>
        <w:t xml:space="preserve">перечень уполномоченных органов власти, выдающих подтверждение целевого назначения товаров, ввозимых на территорию Российской Федерации, для борьбы с </w:t>
      </w:r>
      <w:proofErr w:type="spellStart"/>
      <w:r w:rsidR="00A67014" w:rsidRPr="006717A8">
        <w:rPr>
          <w:rFonts w:ascii="Times New Roman" w:hAnsi="Times New Roman" w:cs="Times New Roman"/>
          <w:b/>
          <w:sz w:val="27"/>
          <w:szCs w:val="27"/>
        </w:rPr>
        <w:t>коронавирусом</w:t>
      </w:r>
      <w:proofErr w:type="spellEnd"/>
      <w:r w:rsidR="00A67014" w:rsidRPr="006717A8">
        <w:rPr>
          <w:rFonts w:ascii="Times New Roman" w:hAnsi="Times New Roman" w:cs="Times New Roman"/>
          <w:b/>
          <w:sz w:val="27"/>
          <w:szCs w:val="27"/>
        </w:rPr>
        <w:t>.</w:t>
      </w:r>
    </w:p>
    <w:p w:rsidR="00A67014" w:rsidRPr="006717A8" w:rsidRDefault="00A67014" w:rsidP="00A6701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00253" w:rsidRPr="006717A8" w:rsidRDefault="00C00253" w:rsidP="00A670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717A8">
        <w:rPr>
          <w:rFonts w:ascii="Times New Roman" w:hAnsi="Times New Roman" w:cs="Times New Roman"/>
          <w:bCs/>
          <w:sz w:val="27"/>
          <w:szCs w:val="27"/>
        </w:rPr>
        <w:t xml:space="preserve">С </w:t>
      </w:r>
      <w:hyperlink r:id="rId4" w:history="1">
        <w:r w:rsidRPr="006717A8">
          <w:rPr>
            <w:rFonts w:ascii="Times New Roman" w:hAnsi="Times New Roman" w:cs="Times New Roman"/>
            <w:bCs/>
            <w:sz w:val="27"/>
            <w:szCs w:val="27"/>
          </w:rPr>
          <w:t>28.04.2020</w:t>
        </w:r>
      </w:hyperlink>
      <w:r w:rsidRPr="006717A8">
        <w:rPr>
          <w:rFonts w:ascii="Times New Roman" w:hAnsi="Times New Roman" w:cs="Times New Roman"/>
          <w:bCs/>
          <w:sz w:val="27"/>
          <w:szCs w:val="27"/>
        </w:rPr>
        <w:t xml:space="preserve"> ступает в силу постановление Правительства Российской Федерации от 18.04.2020 № 545 «О внесении изменения в пункт 1 постановления Правительства Российской Федерации от 02 апреля 2020 г. № 419».</w:t>
      </w:r>
    </w:p>
    <w:p w:rsidR="00C00253" w:rsidRPr="006717A8" w:rsidRDefault="00C00253" w:rsidP="00A670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717A8">
        <w:rPr>
          <w:rFonts w:ascii="Times New Roman" w:hAnsi="Times New Roman" w:cs="Times New Roman"/>
          <w:sz w:val="27"/>
          <w:szCs w:val="27"/>
        </w:rPr>
        <w:t xml:space="preserve">Указанным постановлением определено, что для предоставления льготы по уплате ввозной таможенной пошлины, предусмотренной </w:t>
      </w:r>
      <w:hyperlink r:id="rId5" w:history="1">
        <w:r w:rsidRPr="006717A8">
          <w:rPr>
            <w:rFonts w:ascii="Times New Roman" w:hAnsi="Times New Roman" w:cs="Times New Roman"/>
            <w:color w:val="0000FF"/>
            <w:sz w:val="27"/>
            <w:szCs w:val="27"/>
          </w:rPr>
          <w:t>решением</w:t>
        </w:r>
      </w:hyperlink>
      <w:r w:rsidRPr="006717A8">
        <w:rPr>
          <w:rFonts w:ascii="Times New Roman" w:hAnsi="Times New Roman" w:cs="Times New Roman"/>
          <w:sz w:val="27"/>
          <w:szCs w:val="27"/>
        </w:rPr>
        <w:t xml:space="preserve"> Совета Евразийской экономической комиссии от 16</w:t>
      </w:r>
      <w:r w:rsidR="00A67014" w:rsidRPr="006717A8">
        <w:rPr>
          <w:rFonts w:ascii="Times New Roman" w:hAnsi="Times New Roman" w:cs="Times New Roman"/>
          <w:sz w:val="27"/>
          <w:szCs w:val="27"/>
        </w:rPr>
        <w:t>.03.2020 №</w:t>
      </w:r>
      <w:r w:rsidRPr="006717A8">
        <w:rPr>
          <w:rFonts w:ascii="Times New Roman" w:hAnsi="Times New Roman" w:cs="Times New Roman"/>
          <w:sz w:val="27"/>
          <w:szCs w:val="27"/>
        </w:rPr>
        <w:t xml:space="preserve"> 21 </w:t>
      </w:r>
      <w:r w:rsidR="00A67014" w:rsidRPr="006717A8">
        <w:rPr>
          <w:rFonts w:ascii="Times New Roman" w:hAnsi="Times New Roman" w:cs="Times New Roman"/>
          <w:sz w:val="27"/>
          <w:szCs w:val="27"/>
        </w:rPr>
        <w:t>«</w:t>
      </w:r>
      <w:r w:rsidRPr="006717A8">
        <w:rPr>
          <w:rFonts w:ascii="Times New Roman" w:hAnsi="Times New Roman" w:cs="Times New Roman"/>
          <w:sz w:val="27"/>
          <w:szCs w:val="27"/>
        </w:rPr>
        <w:t xml:space="preserve">О внесении изменений в некоторые решения Комиссии Таможенного союза и об утверждении перечня товаров, ввозимых на таможенную территорию Евразийского экономического союза в целях реализации государствами - членами Евразийского экономического союза мер, направленных на предупреждение и предотвращение распространения </w:t>
      </w:r>
      <w:proofErr w:type="spellStart"/>
      <w:r w:rsidRPr="006717A8">
        <w:rPr>
          <w:rFonts w:ascii="Times New Roman" w:hAnsi="Times New Roman" w:cs="Times New Roman"/>
          <w:sz w:val="27"/>
          <w:szCs w:val="27"/>
        </w:rPr>
        <w:t>коронавирусной</w:t>
      </w:r>
      <w:proofErr w:type="spellEnd"/>
      <w:r w:rsidRPr="006717A8">
        <w:rPr>
          <w:rFonts w:ascii="Times New Roman" w:hAnsi="Times New Roman" w:cs="Times New Roman"/>
          <w:sz w:val="27"/>
          <w:szCs w:val="27"/>
        </w:rPr>
        <w:t xml:space="preserve"> инфекции 2019-nCoV</w:t>
      </w:r>
      <w:r w:rsidR="00A67014" w:rsidRPr="006717A8">
        <w:rPr>
          <w:rFonts w:ascii="Times New Roman" w:hAnsi="Times New Roman" w:cs="Times New Roman"/>
          <w:sz w:val="27"/>
          <w:szCs w:val="27"/>
        </w:rPr>
        <w:t>»</w:t>
      </w:r>
      <w:r w:rsidRPr="006717A8">
        <w:rPr>
          <w:rFonts w:ascii="Times New Roman" w:hAnsi="Times New Roman" w:cs="Times New Roman"/>
          <w:sz w:val="27"/>
          <w:szCs w:val="27"/>
        </w:rPr>
        <w:t>, органами, уполномоченными на выдачу подтверждения целевого назначения товаров, ввозимых на территорию Российской Федерации, в отношении:</w:t>
      </w:r>
    </w:p>
    <w:p w:rsidR="00C00253" w:rsidRPr="006717A8" w:rsidRDefault="00C00253" w:rsidP="00A670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717A8">
        <w:rPr>
          <w:rFonts w:ascii="Times New Roman" w:hAnsi="Times New Roman" w:cs="Times New Roman"/>
          <w:sz w:val="27"/>
          <w:szCs w:val="27"/>
        </w:rPr>
        <w:t xml:space="preserve">готовой продукции, необходимой для реализации мер, направленных на предупреждение и предотвращение распространения новой </w:t>
      </w:r>
      <w:proofErr w:type="spellStart"/>
      <w:r w:rsidRPr="006717A8">
        <w:rPr>
          <w:rFonts w:ascii="Times New Roman" w:hAnsi="Times New Roman" w:cs="Times New Roman"/>
          <w:sz w:val="27"/>
          <w:szCs w:val="27"/>
        </w:rPr>
        <w:t>коронавирусной</w:t>
      </w:r>
      <w:proofErr w:type="spellEnd"/>
      <w:r w:rsidRPr="006717A8">
        <w:rPr>
          <w:rFonts w:ascii="Times New Roman" w:hAnsi="Times New Roman" w:cs="Times New Roman"/>
          <w:sz w:val="27"/>
          <w:szCs w:val="27"/>
        </w:rPr>
        <w:t xml:space="preserve"> инфекции, являются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здравоохранения, и уполномоченные исполнительные органы государственной власти субъектов Российской Федерации;</w:t>
      </w:r>
    </w:p>
    <w:p w:rsidR="00C00253" w:rsidRPr="006717A8" w:rsidRDefault="00C00253" w:rsidP="00A670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717A8">
        <w:rPr>
          <w:rFonts w:ascii="Times New Roman" w:hAnsi="Times New Roman" w:cs="Times New Roman"/>
          <w:sz w:val="27"/>
          <w:szCs w:val="27"/>
        </w:rPr>
        <w:t>сырья, материалов и комплектующих, используемых для производства товаров, указанных в абзаце втором настоящего пункта, являются федеральный орган исполнительной власти, осуществляющий функции по выработке государственной политики и нормативно-правовому регулированию в сфере промышленного и оборонно-промышленного комплексов, и уполномоченные исполнительные органы государственной власти</w:t>
      </w:r>
      <w:r w:rsidR="00A67014" w:rsidRPr="006717A8">
        <w:rPr>
          <w:rFonts w:ascii="Times New Roman" w:hAnsi="Times New Roman" w:cs="Times New Roman"/>
          <w:sz w:val="27"/>
          <w:szCs w:val="27"/>
        </w:rPr>
        <w:t xml:space="preserve"> субъектов Российской Федерации</w:t>
      </w:r>
      <w:r w:rsidRPr="006717A8">
        <w:rPr>
          <w:rFonts w:ascii="Times New Roman" w:hAnsi="Times New Roman" w:cs="Times New Roman"/>
          <w:sz w:val="27"/>
          <w:szCs w:val="27"/>
        </w:rPr>
        <w:t>.</w:t>
      </w:r>
    </w:p>
    <w:p w:rsidR="00A67014" w:rsidRPr="006717A8" w:rsidRDefault="00A67014" w:rsidP="00A670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717A8">
        <w:rPr>
          <w:rFonts w:ascii="Times New Roman" w:hAnsi="Times New Roman" w:cs="Times New Roman"/>
          <w:sz w:val="27"/>
          <w:szCs w:val="27"/>
        </w:rPr>
        <w:t>После подписания документа о подтверждении целевого назначения уполномоченным должностным лицом с указанием дат</w:t>
      </w:r>
      <w:bookmarkStart w:id="0" w:name="_GoBack"/>
      <w:bookmarkEnd w:id="0"/>
      <w:r w:rsidRPr="006717A8">
        <w:rPr>
          <w:rFonts w:ascii="Times New Roman" w:hAnsi="Times New Roman" w:cs="Times New Roman"/>
          <w:sz w:val="27"/>
          <w:szCs w:val="27"/>
        </w:rPr>
        <w:t>ы подписи и проставлением оттиска печати установленного образца уполномоченного органа государственной власти субъекта Российской Федерации, он направляется в адрес заявителя и в Федеральную таможенную службу в течение одного рабочего дня после его подписания.</w:t>
      </w:r>
    </w:p>
    <w:p w:rsidR="00A67014" w:rsidRPr="006717A8" w:rsidRDefault="00A67014" w:rsidP="00A670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717A8">
        <w:rPr>
          <w:rFonts w:ascii="Times New Roman" w:hAnsi="Times New Roman" w:cs="Times New Roman"/>
          <w:sz w:val="27"/>
          <w:szCs w:val="27"/>
        </w:rPr>
        <w:t>Образцы подписей уполномоченных должностных лиц и оттиска печати представляются в Федеральную таможенную службу и доводятся до сведения таможенных органов.</w:t>
      </w:r>
    </w:p>
    <w:p w:rsidR="00995B4F" w:rsidRPr="006717A8" w:rsidRDefault="00995B4F" w:rsidP="00995B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717A8">
        <w:rPr>
          <w:rFonts w:ascii="Times New Roman" w:hAnsi="Times New Roman" w:cs="Times New Roman"/>
          <w:sz w:val="27"/>
          <w:szCs w:val="27"/>
        </w:rPr>
        <w:t>Указанные положения распространяются на импорт с 16 марта по 30 сентября 2020 года включительно, в частности, средств индивидуальной защиты, вакцин, лабораторных реагентов, боксов и носилок для транспортировки пациентов, систем для взятия и переливания крови.</w:t>
      </w:r>
    </w:p>
    <w:p w:rsidR="006717A8" w:rsidRPr="006717A8" w:rsidRDefault="006717A8" w:rsidP="00995B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6717A8" w:rsidRPr="006717A8" w:rsidRDefault="006717A8" w:rsidP="00995B4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717A8">
        <w:rPr>
          <w:rFonts w:ascii="Times New Roman" w:hAnsi="Times New Roman" w:cs="Times New Roman"/>
          <w:b/>
          <w:sz w:val="27"/>
          <w:szCs w:val="27"/>
        </w:rPr>
        <w:t xml:space="preserve">Заместитель Приморского транспортного прокурора </w:t>
      </w:r>
      <w:proofErr w:type="spellStart"/>
      <w:r w:rsidRPr="006717A8">
        <w:rPr>
          <w:rFonts w:ascii="Times New Roman" w:hAnsi="Times New Roman" w:cs="Times New Roman"/>
          <w:b/>
          <w:sz w:val="27"/>
          <w:szCs w:val="27"/>
        </w:rPr>
        <w:t>Демидо</w:t>
      </w:r>
      <w:proofErr w:type="spellEnd"/>
      <w:r w:rsidRPr="006717A8">
        <w:rPr>
          <w:rFonts w:ascii="Times New Roman" w:hAnsi="Times New Roman" w:cs="Times New Roman"/>
          <w:b/>
          <w:sz w:val="27"/>
          <w:szCs w:val="27"/>
        </w:rPr>
        <w:t xml:space="preserve"> Е.В. </w:t>
      </w:r>
    </w:p>
    <w:sectPr w:rsidR="006717A8" w:rsidRPr="006717A8" w:rsidSect="005340A6">
      <w:pgSz w:w="11905" w:h="16838"/>
      <w:pgMar w:top="1134" w:right="565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53"/>
    <w:rsid w:val="00085E9D"/>
    <w:rsid w:val="00486C43"/>
    <w:rsid w:val="005340A6"/>
    <w:rsid w:val="006717A8"/>
    <w:rsid w:val="006C38C0"/>
    <w:rsid w:val="00995B4F"/>
    <w:rsid w:val="00A67014"/>
    <w:rsid w:val="00C00253"/>
    <w:rsid w:val="00E704DB"/>
    <w:rsid w:val="00E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2423"/>
  <w15:chartTrackingRefBased/>
  <w15:docId w15:val="{B4290297-3B0C-4C00-BC76-834BEEFE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01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995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5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31120C4782825492C93BD41AF34036EB8410E0454EA16054FED9C7AD0527107E0669571724F7F023E4A4C7A8t2MBX" TargetMode="External"/><Relationship Id="rId4" Type="http://schemas.openxmlformats.org/officeDocument/2006/relationships/hyperlink" Target="consultantplus://offline/ref=B7611DF8DFB93007B31617ECDA2856C4B4F271086BC1A9E74D8AF250568C2270F942E59E89B8BB97A579C815A5ED319C32CEEEF2633221a4D8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DemidoEV</dc:creator>
  <cp:keywords/>
  <dc:description/>
  <cp:lastModifiedBy>DemidoEV</cp:lastModifiedBy>
  <cp:revision>7</cp:revision>
  <cp:lastPrinted>2020-04-22T00:27:00Z</cp:lastPrinted>
  <dcterms:created xsi:type="dcterms:W3CDTF">2020-04-21T23:03:00Z</dcterms:created>
  <dcterms:modified xsi:type="dcterms:W3CDTF">2020-04-24T07:41:00Z</dcterms:modified>
</cp:coreProperties>
</file>