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02B" w:rsidRPr="006E752A" w:rsidRDefault="009A702B" w:rsidP="00BF34C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93939"/>
          <w:sz w:val="32"/>
          <w:szCs w:val="28"/>
          <w:lang w:eastAsia="ru-RU"/>
        </w:rPr>
      </w:pPr>
      <w:r w:rsidRPr="006E752A">
        <w:rPr>
          <w:rFonts w:ascii="Times New Roman" w:eastAsia="Times New Roman" w:hAnsi="Times New Roman" w:cs="Times New Roman"/>
          <w:b/>
          <w:bCs/>
          <w:color w:val="393939"/>
          <w:sz w:val="32"/>
          <w:szCs w:val="28"/>
          <w:lang w:eastAsia="ru-RU"/>
        </w:rPr>
        <w:t>О законодательстве в сфере защиты прав юридических лиц и индивидуальных предпринимателей</w:t>
      </w:r>
    </w:p>
    <w:p w:rsidR="009A702B" w:rsidRPr="006E752A" w:rsidRDefault="009A702B" w:rsidP="00BF34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6E752A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С 01 мая 2009 года вступил в силу Федеральный закон от 26.12.2008г.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9A702B" w:rsidRPr="006E752A" w:rsidRDefault="009A702B" w:rsidP="00BF34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6E752A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Одним из основополагающих принципов защиты прав является недопустимость проведения в отношении одного субъекта хозяйственной деятельности несколькими органами контроля (надзора) проверок исполнения одних и тех же обязательных требований, а также недопустимость взимания указанными органами платы за проведение мероприятий по контролю.</w:t>
      </w:r>
    </w:p>
    <w:p w:rsidR="009A702B" w:rsidRPr="006E752A" w:rsidRDefault="009A702B" w:rsidP="00BF34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6E752A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Федеральным законом установлены основания и порядок проведения плановых и внеплановых проверок, которые могут быть </w:t>
      </w:r>
      <w:r w:rsidRPr="006E752A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документарными</w:t>
      </w:r>
      <w:r w:rsidRPr="006E752A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либо </w:t>
      </w:r>
      <w:r w:rsidRPr="006E752A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выездными</w:t>
      </w:r>
      <w:r w:rsidRPr="006E752A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.</w:t>
      </w:r>
    </w:p>
    <w:p w:rsidR="009A702B" w:rsidRPr="006E752A" w:rsidRDefault="009A702B" w:rsidP="00BF34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6E752A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Основанием для проведения </w:t>
      </w:r>
      <w:r w:rsidRPr="006E752A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плановых </w:t>
      </w:r>
      <w:r w:rsidRPr="006E752A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проверок является ежегодный план проверок, составляемый каждым органом контроля (надзора) и опубликованный на его официальном сайте в сети «Интернет» либо иным доступным способом. </w:t>
      </w:r>
    </w:p>
    <w:p w:rsidR="009A702B" w:rsidRPr="006E752A" w:rsidRDefault="009A702B" w:rsidP="00BF34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6E752A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Законом установлена единая периодичность плановых проверок – не чаще чем 1 раз в три года. Вместе с тем, что для деятельности в сфере здравоохранения, образования, социальной сфере такие проверки могут проводиться 2 и более раза в 3 год</w:t>
      </w:r>
      <w:bookmarkStart w:id="0" w:name="_GoBack"/>
      <w:bookmarkEnd w:id="0"/>
      <w:r w:rsidRPr="006E752A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а. </w:t>
      </w:r>
    </w:p>
    <w:p w:rsidR="009A702B" w:rsidRPr="006E752A" w:rsidRDefault="009A702B" w:rsidP="00BF34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6E752A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В качестве дополнительных гарантий соблюдения прав предпринимателей законодателем предусмотрена обязанность контрольно-надзорных органов их уведомления о предстоящей проверке (путем направления копии распоряжения (приказа) о проведении </w:t>
      </w:r>
      <w:r w:rsidRPr="006E752A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плановой</w:t>
      </w:r>
      <w:r w:rsidRPr="006E752A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проверки не позднее чем в течение 3 рабочих дней до ее начала либо уведомления любым доступным способом.</w:t>
      </w:r>
    </w:p>
    <w:p w:rsidR="00703B25" w:rsidRDefault="00703B25"/>
    <w:sectPr w:rsidR="00703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24953"/>
    <w:multiLevelType w:val="multilevel"/>
    <w:tmpl w:val="6A20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2B"/>
    <w:rsid w:val="006E752A"/>
    <w:rsid w:val="00703B25"/>
    <w:rsid w:val="009A702B"/>
    <w:rsid w:val="00BF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CF1AC"/>
  <w15:chartTrackingRefBased/>
  <w15:docId w15:val="{C37CE2C0-AB71-4FD3-A8CA-A6F57ABE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702B"/>
    <w:rPr>
      <w:b/>
      <w:bCs/>
    </w:rPr>
  </w:style>
  <w:style w:type="character" w:styleId="a5">
    <w:name w:val="Emphasis"/>
    <w:basedOn w:val="a0"/>
    <w:uiPriority w:val="20"/>
    <w:qFormat/>
    <w:rsid w:val="009A702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F3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3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0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43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38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2</cp:revision>
  <cp:lastPrinted>2018-05-12T03:59:00Z</cp:lastPrinted>
  <dcterms:created xsi:type="dcterms:W3CDTF">2018-05-08T05:06:00Z</dcterms:created>
  <dcterms:modified xsi:type="dcterms:W3CDTF">2018-05-12T03:59:00Z</dcterms:modified>
</cp:coreProperties>
</file>