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7859" w:rsidRPr="00C77859" w:rsidRDefault="00C77859" w:rsidP="00C77859">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r w:rsidRPr="00C77859">
        <w:rPr>
          <w:rFonts w:ascii="Times New Roman" w:eastAsia="Times New Roman" w:hAnsi="Times New Roman" w:cs="Times New Roman"/>
          <w:b/>
          <w:bCs/>
          <w:kern w:val="36"/>
          <w:sz w:val="28"/>
          <w:szCs w:val="28"/>
          <w:lang w:eastAsia="ru-RU"/>
        </w:rPr>
        <w:t>Памятка для родителей «О профилактике наркомании среди несовершеннолетних и снижении риска потребления подростками наркотических веществ»</w:t>
      </w:r>
    </w:p>
    <w:p w:rsidR="00C77859" w:rsidRDefault="00C77859" w:rsidP="00C77859">
      <w:pPr>
        <w:spacing w:before="100" w:beforeAutospacing="1" w:after="100" w:afterAutospacing="1" w:line="240" w:lineRule="auto"/>
        <w:jc w:val="both"/>
        <w:outlineLvl w:val="1"/>
        <w:rPr>
          <w:rFonts w:ascii="mceinline" w:eastAsia="Times New Roman" w:hAnsi="mceinline" w:cs="Times New Roman"/>
          <w:bCs/>
          <w:sz w:val="28"/>
          <w:szCs w:val="28"/>
          <w:lang w:eastAsia="ru-RU"/>
        </w:rPr>
      </w:pPr>
      <w:r w:rsidRPr="00C77859">
        <w:rPr>
          <w:rFonts w:ascii="mceinline" w:eastAsia="Times New Roman" w:hAnsi="mceinline" w:cs="Times New Roman"/>
          <w:bCs/>
          <w:sz w:val="28"/>
          <w:szCs w:val="28"/>
          <w:lang w:eastAsia="ru-RU"/>
        </w:rPr>
        <w:t>Незаконный оборот наркотиков и злоупотребление ими в последние годы стали серьезной проблемой для российского общества.</w:t>
      </w:r>
      <w:r w:rsidRPr="00C77859">
        <w:rPr>
          <w:rFonts w:ascii="mceinline" w:eastAsia="Times New Roman" w:hAnsi="mceinline" w:cs="Times New Roman"/>
          <w:bCs/>
          <w:sz w:val="28"/>
          <w:szCs w:val="28"/>
          <w:lang w:eastAsia="ru-RU"/>
        </w:rPr>
        <w:br/>
        <w:t>Особую тревогу вызывает то обстоятельство, что в сети наркомании чаще всего попадают подростки.</w:t>
      </w:r>
      <w:r w:rsidRPr="00C77859">
        <w:rPr>
          <w:rFonts w:ascii="mceinline" w:eastAsia="Times New Roman" w:hAnsi="mceinline" w:cs="Times New Roman"/>
          <w:bCs/>
          <w:sz w:val="28"/>
          <w:szCs w:val="28"/>
          <w:lang w:eastAsia="ru-RU"/>
        </w:rPr>
        <w:br/>
        <w:t>Вряд ли кто-то станет оспаривать тот факт, что в формировании сознания, мировоззрения человека, его способностей и характера решающую роль играет среда, в которой он живет, и, прежде всего его ближайшее окружение - семья.</w:t>
      </w:r>
      <w:r w:rsidRPr="00C77859">
        <w:rPr>
          <w:rFonts w:ascii="mceinline" w:eastAsia="Times New Roman" w:hAnsi="mceinline" w:cs="Times New Roman"/>
          <w:bCs/>
          <w:sz w:val="28"/>
          <w:szCs w:val="28"/>
          <w:lang w:eastAsia="ru-RU"/>
        </w:rPr>
        <w:br/>
        <w:t>Именно родители, являются главными воспитателями, наставниками и учителями, именно они дают ребенку первые уроки жизни, первые понятия о добре и зле.</w:t>
      </w:r>
      <w:r w:rsidRPr="00C77859">
        <w:rPr>
          <w:rFonts w:ascii="mceinline" w:eastAsia="Times New Roman" w:hAnsi="mceinline" w:cs="Times New Roman"/>
          <w:bCs/>
          <w:sz w:val="28"/>
          <w:szCs w:val="28"/>
          <w:lang w:eastAsia="ru-RU"/>
        </w:rPr>
        <w:br/>
        <w:t xml:space="preserve">Вместе с тем, взрослые часто </w:t>
      </w:r>
      <w:proofErr w:type="gramStart"/>
      <w:r w:rsidRPr="00C77859">
        <w:rPr>
          <w:rFonts w:ascii="mceinline" w:eastAsia="Times New Roman" w:hAnsi="mceinline" w:cs="Times New Roman"/>
          <w:bCs/>
          <w:sz w:val="28"/>
          <w:szCs w:val="28"/>
          <w:lang w:eastAsia="ru-RU"/>
        </w:rPr>
        <w:t>совершают ошибку не уважая</w:t>
      </w:r>
      <w:proofErr w:type="gramEnd"/>
      <w:r w:rsidRPr="00C77859">
        <w:rPr>
          <w:rFonts w:ascii="mceinline" w:eastAsia="Times New Roman" w:hAnsi="mceinline" w:cs="Times New Roman"/>
          <w:bCs/>
          <w:sz w:val="28"/>
          <w:szCs w:val="28"/>
          <w:lang w:eastAsia="ru-RU"/>
        </w:rPr>
        <w:t xml:space="preserve"> мнение своего ребенка, не прислушиваясь к нему. Если ребенок оступился, что-то сделал неправильно, как правило, родители ругают, наказывают его, вместо того, чтобы вместе разобраться и попытаться исправить ошибку.</w:t>
      </w:r>
      <w:r w:rsidRPr="00C77859">
        <w:rPr>
          <w:rFonts w:ascii="mceinline" w:eastAsia="Times New Roman" w:hAnsi="mceinline" w:cs="Times New Roman"/>
          <w:bCs/>
          <w:sz w:val="28"/>
          <w:szCs w:val="28"/>
          <w:lang w:eastAsia="ru-RU"/>
        </w:rPr>
        <w:br/>
        <w:t>Запретительная, диктаторская тактика родителей в общении и воспитании детей делает для них невозможным получить помощь в семье.</w:t>
      </w:r>
      <w:r w:rsidRPr="00C77859">
        <w:rPr>
          <w:rFonts w:ascii="mceinline" w:eastAsia="Times New Roman" w:hAnsi="mceinline" w:cs="Times New Roman"/>
          <w:bCs/>
          <w:sz w:val="28"/>
          <w:szCs w:val="28"/>
          <w:lang w:eastAsia="ru-RU"/>
        </w:rPr>
        <w:br/>
        <w:t>В настоящее время подросток скорее доверится друзьям или сверстникам, чем родителям. Почему? Друзья не осудят, друзья не накажут, друзья не лишат прогулок и т.д.</w:t>
      </w:r>
      <w:r w:rsidRPr="00C77859">
        <w:rPr>
          <w:rFonts w:ascii="mceinline" w:eastAsia="Times New Roman" w:hAnsi="mceinline" w:cs="Times New Roman"/>
          <w:bCs/>
          <w:sz w:val="28"/>
          <w:szCs w:val="28"/>
          <w:lang w:eastAsia="ru-RU"/>
        </w:rPr>
        <w:br/>
        <w:t>Сознательно стать наркоманом вряд ли кому-нибудь хочется. Каждый вступивший на путь общения с наркотиками успокаивает себя тем, что с ним ничего страшного не случится. Вместе с тем, постоянно развивающиеся технологии привели к созданию синтетических наркотиков, при потреблении которых привыкание происходит практически сразу после первого приема. Здесь и таится главная и непоправимая ошибка, так как если подросток даже и захочет бросить пагубную привычку, то вряд ли в любой момент сможет самостоятельно это сделать.</w:t>
      </w:r>
      <w:r w:rsidRPr="00C77859">
        <w:rPr>
          <w:rFonts w:ascii="mceinline" w:eastAsia="Times New Roman" w:hAnsi="mceinline" w:cs="Times New Roman"/>
          <w:bCs/>
          <w:sz w:val="28"/>
          <w:szCs w:val="28"/>
          <w:lang w:eastAsia="ru-RU"/>
        </w:rPr>
        <w:br/>
        <w:t>Существуют определенные признаки, которые указывают на то, что подросток может потреблять наркотические средства:</w:t>
      </w:r>
      <w:proofErr w:type="gramStart"/>
      <w:r w:rsidRPr="00C77859">
        <w:rPr>
          <w:rFonts w:ascii="mceinline" w:eastAsia="Times New Roman" w:hAnsi="mceinline" w:cs="Times New Roman"/>
          <w:bCs/>
          <w:sz w:val="28"/>
          <w:szCs w:val="28"/>
          <w:lang w:eastAsia="ru-RU"/>
        </w:rPr>
        <w:br/>
        <w:t>-</w:t>
      </w:r>
      <w:proofErr w:type="gramEnd"/>
      <w:r w:rsidRPr="00C77859">
        <w:rPr>
          <w:rFonts w:ascii="mceinline" w:eastAsia="Times New Roman" w:hAnsi="mceinline" w:cs="Times New Roman"/>
          <w:bCs/>
          <w:sz w:val="28"/>
          <w:szCs w:val="28"/>
          <w:lang w:eastAsia="ru-RU"/>
        </w:rPr>
        <w:t>нарушение речи, походки и координации движений при отсутствии запаха алкоголя;</w:t>
      </w:r>
      <w:r w:rsidRPr="00C77859">
        <w:rPr>
          <w:rFonts w:ascii="mceinline" w:eastAsia="Times New Roman" w:hAnsi="mceinline" w:cs="Times New Roman"/>
          <w:bCs/>
          <w:sz w:val="28"/>
          <w:szCs w:val="28"/>
          <w:lang w:eastAsia="ru-RU"/>
        </w:rPr>
        <w:br/>
        <w:t>-резкая смена настроения, агрессия и враждебность, депрессия, тревожность;</w:t>
      </w:r>
    </w:p>
    <w:p w:rsidR="00C77859" w:rsidRDefault="00C77859" w:rsidP="00C77859">
      <w:pPr>
        <w:spacing w:before="100" w:beforeAutospacing="1" w:after="100" w:afterAutospacing="1" w:line="240" w:lineRule="auto"/>
        <w:jc w:val="both"/>
        <w:outlineLvl w:val="1"/>
        <w:rPr>
          <w:rFonts w:ascii="mceinline" w:eastAsia="Times New Roman" w:hAnsi="mceinline" w:cs="Times New Roman"/>
          <w:bCs/>
          <w:sz w:val="28"/>
          <w:szCs w:val="28"/>
          <w:lang w:eastAsia="ru-RU"/>
        </w:rPr>
      </w:pPr>
      <w:r w:rsidRPr="00C77859">
        <w:rPr>
          <w:rFonts w:ascii="mceinline" w:eastAsia="Times New Roman" w:hAnsi="mceinline" w:cs="Times New Roman"/>
          <w:bCs/>
          <w:sz w:val="28"/>
          <w:szCs w:val="28"/>
          <w:lang w:eastAsia="ru-RU"/>
        </w:rPr>
        <w:t>-безразличие ко всему происходящему;</w:t>
      </w:r>
    </w:p>
    <w:p w:rsidR="00C77859" w:rsidRDefault="00C77859" w:rsidP="00C77859">
      <w:pPr>
        <w:spacing w:before="100" w:beforeAutospacing="1" w:after="100" w:afterAutospacing="1" w:line="240" w:lineRule="auto"/>
        <w:jc w:val="both"/>
        <w:outlineLvl w:val="1"/>
        <w:rPr>
          <w:rFonts w:ascii="mceinline" w:eastAsia="Times New Roman" w:hAnsi="mceinline" w:cs="Times New Roman"/>
          <w:bCs/>
          <w:sz w:val="28"/>
          <w:szCs w:val="28"/>
          <w:lang w:eastAsia="ru-RU"/>
        </w:rPr>
      </w:pPr>
      <w:r w:rsidRPr="00C77859">
        <w:rPr>
          <w:rFonts w:ascii="mceinline" w:eastAsia="Times New Roman" w:hAnsi="mceinline" w:cs="Times New Roman"/>
          <w:bCs/>
          <w:sz w:val="28"/>
          <w:szCs w:val="28"/>
          <w:lang w:eastAsia="ru-RU"/>
        </w:rPr>
        <w:t>-сонные красные глаза с расширенными или резко суженными зрачками;</w:t>
      </w:r>
    </w:p>
    <w:p w:rsidR="00C77859" w:rsidRDefault="00C77859" w:rsidP="00C77859">
      <w:pPr>
        <w:spacing w:before="100" w:beforeAutospacing="1" w:after="100" w:afterAutospacing="1" w:line="240" w:lineRule="auto"/>
        <w:jc w:val="both"/>
        <w:outlineLvl w:val="1"/>
        <w:rPr>
          <w:rFonts w:ascii="mceinline" w:eastAsia="Times New Roman" w:hAnsi="mceinline" w:cs="Times New Roman"/>
          <w:bCs/>
          <w:sz w:val="28"/>
          <w:szCs w:val="28"/>
          <w:lang w:eastAsia="ru-RU"/>
        </w:rPr>
      </w:pPr>
      <w:r w:rsidRPr="00C77859">
        <w:rPr>
          <w:rFonts w:ascii="mceinline" w:eastAsia="Times New Roman" w:hAnsi="mceinline" w:cs="Times New Roman"/>
          <w:bCs/>
          <w:sz w:val="28"/>
          <w:szCs w:val="28"/>
          <w:lang w:eastAsia="ru-RU"/>
        </w:rPr>
        <w:t>-следы от уколов, порезы;</w:t>
      </w:r>
    </w:p>
    <w:p w:rsidR="00C77859" w:rsidRDefault="00C77859" w:rsidP="00C77859">
      <w:pPr>
        <w:spacing w:before="100" w:beforeAutospacing="1" w:after="100" w:afterAutospacing="1" w:line="240" w:lineRule="auto"/>
        <w:jc w:val="both"/>
        <w:outlineLvl w:val="1"/>
        <w:rPr>
          <w:rFonts w:ascii="mceinline" w:eastAsia="Times New Roman" w:hAnsi="mceinline" w:cs="Times New Roman"/>
          <w:bCs/>
          <w:sz w:val="28"/>
          <w:szCs w:val="28"/>
          <w:lang w:eastAsia="ru-RU"/>
        </w:rPr>
      </w:pPr>
      <w:r w:rsidRPr="00C77859">
        <w:rPr>
          <w:rFonts w:ascii="mceinline" w:eastAsia="Times New Roman" w:hAnsi="mceinline" w:cs="Times New Roman"/>
          <w:bCs/>
          <w:sz w:val="28"/>
          <w:szCs w:val="28"/>
          <w:lang w:eastAsia="ru-RU"/>
        </w:rPr>
        <w:lastRenderedPageBreak/>
        <w:t>-наличие у подростков значков, плакатов с изображением листьев конопли, головок мака и т.д.;</w:t>
      </w:r>
    </w:p>
    <w:p w:rsidR="00C77859" w:rsidRDefault="00C77859" w:rsidP="00C77859">
      <w:pPr>
        <w:spacing w:before="100" w:beforeAutospacing="1" w:after="100" w:afterAutospacing="1" w:line="240" w:lineRule="auto"/>
        <w:jc w:val="both"/>
        <w:outlineLvl w:val="1"/>
        <w:rPr>
          <w:rFonts w:ascii="mceinline" w:eastAsia="Times New Roman" w:hAnsi="mceinline" w:cs="Times New Roman"/>
          <w:bCs/>
          <w:sz w:val="28"/>
          <w:szCs w:val="28"/>
          <w:lang w:eastAsia="ru-RU"/>
        </w:rPr>
      </w:pPr>
      <w:r w:rsidRPr="00C77859">
        <w:rPr>
          <w:rFonts w:ascii="mceinline" w:eastAsia="Times New Roman" w:hAnsi="mceinline" w:cs="Times New Roman"/>
          <w:bCs/>
          <w:sz w:val="28"/>
          <w:szCs w:val="28"/>
          <w:lang w:eastAsia="ru-RU"/>
        </w:rPr>
        <w:t>-наличие у подростка маленьких ложечек, шприцов, либо игл от них;</w:t>
      </w:r>
    </w:p>
    <w:p w:rsidR="00C77859" w:rsidRDefault="00C77859" w:rsidP="00C77859">
      <w:pPr>
        <w:spacing w:before="100" w:beforeAutospacing="1" w:after="100" w:afterAutospacing="1" w:line="240" w:lineRule="auto"/>
        <w:jc w:val="both"/>
        <w:outlineLvl w:val="1"/>
        <w:rPr>
          <w:rFonts w:ascii="mceinline" w:eastAsia="Times New Roman" w:hAnsi="mceinline" w:cs="Times New Roman"/>
          <w:bCs/>
          <w:sz w:val="28"/>
          <w:szCs w:val="28"/>
          <w:lang w:eastAsia="ru-RU"/>
        </w:rPr>
      </w:pPr>
      <w:r w:rsidRPr="00C77859">
        <w:rPr>
          <w:rFonts w:ascii="mceinline" w:eastAsia="Times New Roman" w:hAnsi="mceinline" w:cs="Times New Roman"/>
          <w:bCs/>
          <w:sz w:val="28"/>
          <w:szCs w:val="28"/>
          <w:lang w:eastAsia="ru-RU"/>
        </w:rPr>
        <w:t>-папиросы (особенно «Беломор») в пачках из-под сигарет;</w:t>
      </w:r>
    </w:p>
    <w:p w:rsidR="00C77859" w:rsidRDefault="00C77859" w:rsidP="00C77859">
      <w:pPr>
        <w:spacing w:before="100" w:beforeAutospacing="1" w:after="100" w:afterAutospacing="1" w:line="240" w:lineRule="auto"/>
        <w:jc w:val="both"/>
        <w:outlineLvl w:val="1"/>
        <w:rPr>
          <w:rFonts w:ascii="mceinline" w:eastAsia="Times New Roman" w:hAnsi="mceinline" w:cs="Times New Roman"/>
          <w:bCs/>
          <w:sz w:val="28"/>
          <w:szCs w:val="28"/>
          <w:lang w:eastAsia="ru-RU"/>
        </w:rPr>
      </w:pPr>
      <w:r w:rsidRPr="00C77859">
        <w:rPr>
          <w:rFonts w:ascii="mceinline" w:eastAsia="Times New Roman" w:hAnsi="mceinline" w:cs="Times New Roman"/>
          <w:bCs/>
          <w:sz w:val="28"/>
          <w:szCs w:val="28"/>
          <w:lang w:eastAsia="ru-RU"/>
        </w:rPr>
        <w:t>-наличие капсул, таблеток, порошков, пузырьков из-под лекарственных или химических препаратов;</w:t>
      </w:r>
    </w:p>
    <w:p w:rsidR="00C77859" w:rsidRDefault="00C77859" w:rsidP="00C77859">
      <w:pPr>
        <w:spacing w:before="100" w:beforeAutospacing="1" w:after="100" w:afterAutospacing="1" w:line="240" w:lineRule="auto"/>
        <w:jc w:val="both"/>
        <w:outlineLvl w:val="1"/>
        <w:rPr>
          <w:rFonts w:ascii="mceinline" w:eastAsia="Times New Roman" w:hAnsi="mceinline" w:cs="Times New Roman"/>
          <w:bCs/>
          <w:sz w:val="28"/>
          <w:szCs w:val="28"/>
          <w:lang w:eastAsia="ru-RU"/>
        </w:rPr>
      </w:pPr>
      <w:r w:rsidRPr="00C77859">
        <w:rPr>
          <w:rFonts w:ascii="mceinline" w:eastAsia="Times New Roman" w:hAnsi="mceinline" w:cs="Times New Roman"/>
          <w:bCs/>
          <w:sz w:val="28"/>
          <w:szCs w:val="28"/>
          <w:lang w:eastAsia="ru-RU"/>
        </w:rPr>
        <w:t>-проведение времени в компаниях асоциального типа;</w:t>
      </w:r>
    </w:p>
    <w:p w:rsidR="00C77859" w:rsidRDefault="00C77859" w:rsidP="00C77859">
      <w:pPr>
        <w:spacing w:before="100" w:beforeAutospacing="1" w:after="100" w:afterAutospacing="1" w:line="240" w:lineRule="auto"/>
        <w:jc w:val="both"/>
        <w:outlineLvl w:val="1"/>
        <w:rPr>
          <w:rFonts w:ascii="mceinline" w:eastAsia="Times New Roman" w:hAnsi="mceinline" w:cs="Times New Roman"/>
          <w:bCs/>
          <w:sz w:val="28"/>
          <w:szCs w:val="28"/>
          <w:lang w:eastAsia="ru-RU"/>
        </w:rPr>
      </w:pPr>
      <w:r w:rsidRPr="00C77859">
        <w:rPr>
          <w:rFonts w:ascii="mceinline" w:eastAsia="Times New Roman" w:hAnsi="mceinline" w:cs="Times New Roman"/>
          <w:bCs/>
          <w:sz w:val="28"/>
          <w:szCs w:val="28"/>
          <w:lang w:eastAsia="ru-RU"/>
        </w:rPr>
        <w:t>-пропажа из дома ценных вещей, одежды и др.</w:t>
      </w:r>
    </w:p>
    <w:p w:rsidR="00C77859" w:rsidRDefault="00C77859" w:rsidP="00C77859">
      <w:pPr>
        <w:spacing w:before="100" w:beforeAutospacing="1" w:after="100" w:afterAutospacing="1" w:line="240" w:lineRule="auto"/>
        <w:jc w:val="both"/>
        <w:outlineLvl w:val="1"/>
        <w:rPr>
          <w:rFonts w:ascii="mceinline" w:eastAsia="Times New Roman" w:hAnsi="mceinline" w:cs="Times New Roman"/>
          <w:bCs/>
          <w:sz w:val="28"/>
          <w:szCs w:val="28"/>
          <w:lang w:eastAsia="ru-RU"/>
        </w:rPr>
      </w:pPr>
      <w:r w:rsidRPr="00C77859">
        <w:rPr>
          <w:rFonts w:ascii="mceinline" w:eastAsia="Times New Roman" w:hAnsi="mceinline" w:cs="Times New Roman"/>
          <w:bCs/>
          <w:sz w:val="28"/>
          <w:szCs w:val="28"/>
          <w:lang w:eastAsia="ru-RU"/>
        </w:rPr>
        <w:t>Если Вы заметили указанные признаки в поведении Вашего ребенка, то в первую очередь:</w:t>
      </w:r>
    </w:p>
    <w:p w:rsidR="00C77859" w:rsidRDefault="00C77859" w:rsidP="00C77859">
      <w:pPr>
        <w:spacing w:before="100" w:beforeAutospacing="1" w:after="100" w:afterAutospacing="1" w:line="240" w:lineRule="auto"/>
        <w:jc w:val="both"/>
        <w:outlineLvl w:val="1"/>
        <w:rPr>
          <w:rFonts w:ascii="mceinline" w:eastAsia="Times New Roman" w:hAnsi="mceinline" w:cs="Times New Roman"/>
          <w:bCs/>
          <w:sz w:val="28"/>
          <w:szCs w:val="28"/>
          <w:lang w:eastAsia="ru-RU"/>
        </w:rPr>
      </w:pPr>
      <w:r>
        <w:rPr>
          <w:rFonts w:ascii="mceinline" w:eastAsia="Times New Roman" w:hAnsi="mceinline" w:cs="Times New Roman"/>
          <w:bCs/>
          <w:sz w:val="28"/>
          <w:szCs w:val="28"/>
          <w:lang w:eastAsia="ru-RU"/>
        </w:rPr>
        <w:t>1.</w:t>
      </w:r>
      <w:r w:rsidRPr="00C77859">
        <w:rPr>
          <w:rFonts w:ascii="mceinline" w:eastAsia="Times New Roman" w:hAnsi="mceinline" w:cs="Times New Roman"/>
          <w:bCs/>
          <w:sz w:val="28"/>
          <w:szCs w:val="28"/>
          <w:lang w:eastAsia="ru-RU"/>
        </w:rPr>
        <w:t xml:space="preserve">Помните, что борьба со злом не приведет к успеху без ликвидации его корней. Не ищите причин несчастья только в самом подростке. Возможно, они кроются в структуре семейных взаимоотношений, школьной жизни и т.д. Даже если Вы уловили подозрительный запах или обнаружили на руке сына или дочери след от укола, это не означает, что ребенок неминуемо станет наркоманом. Часто подростка вынуждают принять наркотик под давлением. Постарайтесь с первых минут стать не врагом, от которого нужно </w:t>
      </w:r>
      <w:proofErr w:type="gramStart"/>
      <w:r w:rsidRPr="00C77859">
        <w:rPr>
          <w:rFonts w:ascii="mceinline" w:eastAsia="Times New Roman" w:hAnsi="mceinline" w:cs="Times New Roman"/>
          <w:bCs/>
          <w:sz w:val="28"/>
          <w:szCs w:val="28"/>
          <w:lang w:eastAsia="ru-RU"/>
        </w:rPr>
        <w:t>скрываться и таиться</w:t>
      </w:r>
      <w:proofErr w:type="gramEnd"/>
      <w:r w:rsidRPr="00C77859">
        <w:rPr>
          <w:rFonts w:ascii="mceinline" w:eastAsia="Times New Roman" w:hAnsi="mceinline" w:cs="Times New Roman"/>
          <w:bCs/>
          <w:sz w:val="28"/>
          <w:szCs w:val="28"/>
          <w:lang w:eastAsia="ru-RU"/>
        </w:rPr>
        <w:t>, а союзником, который поможет справиться с бедой.</w:t>
      </w:r>
      <w:r w:rsidRPr="00C77859">
        <w:rPr>
          <w:rFonts w:ascii="mceinline" w:eastAsia="Times New Roman" w:hAnsi="mceinline" w:cs="Times New Roman"/>
          <w:bCs/>
          <w:sz w:val="28"/>
          <w:szCs w:val="28"/>
          <w:lang w:eastAsia="ru-RU"/>
        </w:rPr>
        <w:br/>
        <w:t>2.Обратитесь к специалисту. Посоветуйтесь с разными врачами, выберите тот метод и того врача, который вызовет у Вас доверие (для начала можно использовать метод анонимного тестирования).</w:t>
      </w:r>
      <w:r w:rsidRPr="00C77859">
        <w:rPr>
          <w:rFonts w:ascii="mceinline" w:eastAsia="Times New Roman" w:hAnsi="mceinline" w:cs="Times New Roman"/>
          <w:bCs/>
          <w:sz w:val="28"/>
          <w:szCs w:val="28"/>
          <w:lang w:eastAsia="ru-RU"/>
        </w:rPr>
        <w:br/>
        <w:t>3.Оказывайте поддержку. Подросток должен чувствовать, что бы с ним ни произошло, он может с Вами откровенно поговорить об этом. Как бы ни было трудно, очень важно, чтобы родители беседовали с детьми о последствиях потребления наркотических средств.</w:t>
      </w:r>
      <w:r w:rsidRPr="00C77859">
        <w:rPr>
          <w:rFonts w:ascii="mceinline" w:eastAsia="Times New Roman" w:hAnsi="mceinline" w:cs="Times New Roman"/>
          <w:bCs/>
          <w:sz w:val="28"/>
          <w:szCs w:val="28"/>
          <w:lang w:eastAsia="ru-RU"/>
        </w:rPr>
        <w:br/>
        <w:t>4. Поощряйте интересы и увлечения своего ребенка, которые должны стать альтернативой наркотику.</w:t>
      </w:r>
    </w:p>
    <w:p w:rsidR="00C77859" w:rsidRPr="00C77859" w:rsidRDefault="00C77859" w:rsidP="00C77859">
      <w:pPr>
        <w:spacing w:before="100" w:beforeAutospacing="1" w:after="100" w:afterAutospacing="1" w:line="240" w:lineRule="auto"/>
        <w:jc w:val="both"/>
        <w:outlineLvl w:val="1"/>
        <w:rPr>
          <w:rFonts w:ascii="Times New Roman" w:eastAsia="Times New Roman" w:hAnsi="Times New Roman" w:cs="Times New Roman"/>
          <w:bCs/>
          <w:sz w:val="28"/>
          <w:szCs w:val="28"/>
          <w:lang w:eastAsia="ru-RU"/>
        </w:rPr>
      </w:pPr>
      <w:r w:rsidRPr="00C77859">
        <w:rPr>
          <w:rFonts w:ascii="mceinline" w:eastAsia="Times New Roman" w:hAnsi="mceinline" w:cs="Times New Roman"/>
          <w:bCs/>
          <w:sz w:val="28"/>
          <w:szCs w:val="28"/>
          <w:lang w:eastAsia="ru-RU"/>
        </w:rPr>
        <w:t>Уважаемые родители! Вступая в борьбу за спасение своего ребенка, не отказывайтесь от помощи сотрудников полиции, врачей-наркологов. При любых обстоятельствах не теряйте контакт с подростком.</w:t>
      </w:r>
      <w:r w:rsidRPr="00C77859">
        <w:rPr>
          <w:rFonts w:ascii="mceinline" w:eastAsia="Times New Roman" w:hAnsi="mceinline" w:cs="Times New Roman"/>
          <w:bCs/>
          <w:sz w:val="28"/>
          <w:szCs w:val="28"/>
          <w:lang w:eastAsia="ru-RU"/>
        </w:rPr>
        <w:br/>
        <w:t>Не отмахивайтесь от ребенка, когда он хочет о чем-то Вам рассказать, не ссылайтесь на занятость, возможно, именно этот разговор с Вами поможет ему сделать важный нравственный выбор, а Ваш совет удержит его от совершения непростительной ошибки!</w:t>
      </w:r>
    </w:p>
    <w:p w:rsidR="00C77859" w:rsidRPr="00C77859" w:rsidRDefault="00C77859" w:rsidP="00C77859">
      <w:pPr>
        <w:spacing w:before="100" w:beforeAutospacing="1" w:after="100" w:afterAutospacing="1" w:line="240" w:lineRule="auto"/>
        <w:rPr>
          <w:rFonts w:ascii="Times New Roman" w:eastAsia="Times New Roman" w:hAnsi="Times New Roman" w:cs="Times New Roman"/>
          <w:sz w:val="24"/>
          <w:szCs w:val="24"/>
          <w:lang w:eastAsia="ru-RU"/>
        </w:rPr>
      </w:pPr>
      <w:r w:rsidRPr="00C77859">
        <w:rPr>
          <w:rFonts w:ascii="mceinline" w:eastAsia="Times New Roman" w:hAnsi="mceinline" w:cs="Times New Roman"/>
          <w:sz w:val="24"/>
          <w:szCs w:val="24"/>
          <w:lang w:eastAsia="ru-RU"/>
        </w:rPr>
        <w:t>Размещено 29.08.2017</w:t>
      </w:r>
    </w:p>
    <w:p w:rsidR="00C06AB0" w:rsidRDefault="00C06AB0"/>
    <w:sectPr w:rsidR="00C06AB0" w:rsidSect="00C06AB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ceinline">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C77859"/>
    <w:rsid w:val="00C06AB0"/>
    <w:rsid w:val="00C778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6AB0"/>
  </w:style>
  <w:style w:type="paragraph" w:styleId="1">
    <w:name w:val="heading 1"/>
    <w:basedOn w:val="a"/>
    <w:link w:val="10"/>
    <w:uiPriority w:val="9"/>
    <w:qFormat/>
    <w:rsid w:val="00C778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C7785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7785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77859"/>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C7785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31201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633</Words>
  <Characters>3609</Characters>
  <Application>Microsoft Office Word</Application>
  <DocSecurity>0</DocSecurity>
  <Lines>30</Lines>
  <Paragraphs>8</Paragraphs>
  <ScaleCrop>false</ScaleCrop>
  <Company>Microsoft</Company>
  <LinksUpToDate>false</LinksUpToDate>
  <CharactersWithSpaces>4234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dc:creator>
  <cp:lastModifiedBy>Alina</cp:lastModifiedBy>
  <cp:revision>1</cp:revision>
  <dcterms:created xsi:type="dcterms:W3CDTF">2017-09-27T01:47:00Z</dcterms:created>
  <dcterms:modified xsi:type="dcterms:W3CDTF">2017-09-27T01:49:00Z</dcterms:modified>
</cp:coreProperties>
</file>