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6F" w:rsidRDefault="008D1B58" w:rsidP="00E6656F">
      <w:pPr>
        <w:pStyle w:val="Default"/>
        <w:jc w:val="center"/>
        <w:rPr>
          <w:b/>
        </w:rPr>
      </w:pPr>
      <w:bookmarkStart w:id="0" w:name="_GoBack"/>
      <w:bookmarkEnd w:id="0"/>
      <w:r>
        <w:rPr>
          <w:b/>
        </w:rPr>
        <w:t>П</w:t>
      </w:r>
      <w:r w:rsidR="00E6656F" w:rsidRPr="00E6656F">
        <w:rPr>
          <w:b/>
        </w:rPr>
        <w:t>ониженные тарифы страховых взносов</w:t>
      </w:r>
    </w:p>
    <w:p w:rsidR="00E6656F" w:rsidRPr="00E6656F" w:rsidRDefault="00E6656F" w:rsidP="00E6656F">
      <w:pPr>
        <w:pStyle w:val="Default"/>
        <w:jc w:val="center"/>
        <w:rPr>
          <w:b/>
        </w:rPr>
      </w:pPr>
    </w:p>
    <w:p w:rsidR="00E6656F" w:rsidRPr="00E6656F" w:rsidRDefault="00E6656F" w:rsidP="00E6656F">
      <w:pPr>
        <w:pStyle w:val="Default"/>
        <w:ind w:firstLine="709"/>
        <w:jc w:val="both"/>
      </w:pPr>
      <w:proofErr w:type="gramStart"/>
      <w:r>
        <w:t>Межрайонная</w:t>
      </w:r>
      <w:proofErr w:type="gramEnd"/>
      <w:r>
        <w:t xml:space="preserve"> ИФНС России № 10 по Приморскому краю</w:t>
      </w:r>
      <w:r w:rsidRPr="00E6656F">
        <w:t xml:space="preserve"> сообщает, что принят Федеральный</w:t>
      </w:r>
      <w:r>
        <w:t xml:space="preserve"> закон </w:t>
      </w:r>
      <w:r w:rsidRPr="00E6656F">
        <w:t>от 01.04.2020 № 102 - ФЗ «О внесении изменений в части первую и вторую Налогового кодекса Российской Федерации и отдельные законодательные акты Российской Федерации» (далее - Федеральный закон № 102-ФЗ).</w:t>
      </w:r>
    </w:p>
    <w:p w:rsidR="00E6656F" w:rsidRPr="00E6656F" w:rsidRDefault="00E6656F" w:rsidP="00E6656F">
      <w:pPr>
        <w:pStyle w:val="Default"/>
        <w:ind w:firstLine="709"/>
        <w:jc w:val="both"/>
      </w:pPr>
      <w:proofErr w:type="gramStart"/>
      <w:r w:rsidRPr="00E6656F">
        <w:t>Федеральным законом № 102-ФЗ пункт 1 статьи 427 Налогового кодекса Российской Федерации (далее – Кодекс) дополнен подпунктом 17, устанавливающим пониженные тарифы страховых взносов для плательщиков страховых взносов, признаваемых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в отношении части выплат в пользу физического лица, определяемой</w:t>
      </w:r>
      <w:proofErr w:type="gramEnd"/>
      <w:r w:rsidRPr="00E6656F">
        <w:t xml:space="preserve"> по итогам каждого календарного месяца как превышение над величиной минимального </w:t>
      </w:r>
      <w:proofErr w:type="gramStart"/>
      <w:r w:rsidRPr="00E6656F">
        <w:t>размера оплаты труда</w:t>
      </w:r>
      <w:proofErr w:type="gramEnd"/>
      <w:r w:rsidRPr="00E6656F">
        <w:t>, установленного федеральным законом на начало расчетного периода.</w:t>
      </w:r>
    </w:p>
    <w:p w:rsidR="00E6656F" w:rsidRPr="00E6656F" w:rsidRDefault="00E6656F" w:rsidP="00E6656F">
      <w:pPr>
        <w:pStyle w:val="Default"/>
        <w:ind w:firstLine="709"/>
        <w:jc w:val="both"/>
      </w:pPr>
      <w:r w:rsidRPr="00E6656F">
        <w:t xml:space="preserve">Для плательщиков страховых взносов, указанных в подпункте 17 пункта 1 статьи 427 Кодекса, </w:t>
      </w:r>
      <w:proofErr w:type="gramStart"/>
      <w:r w:rsidRPr="00E6656F">
        <w:t>начиная с 2021 года применяются следующие пониженные</w:t>
      </w:r>
      <w:proofErr w:type="gramEnd"/>
      <w:r w:rsidRPr="00E6656F">
        <w:t xml:space="preserve"> тарифы страховых взносов:</w:t>
      </w:r>
    </w:p>
    <w:p w:rsidR="00E6656F" w:rsidRPr="00E6656F" w:rsidRDefault="00E6656F" w:rsidP="00E6656F">
      <w:pPr>
        <w:pStyle w:val="Default"/>
        <w:ind w:firstLine="709"/>
        <w:jc w:val="both"/>
      </w:pPr>
      <w:r w:rsidRPr="00E6656F">
        <w:t>1) на обязательное пенсионное страхование:</w:t>
      </w:r>
    </w:p>
    <w:p w:rsidR="00E6656F" w:rsidRPr="00E6656F" w:rsidRDefault="00E6656F" w:rsidP="00E6656F">
      <w:pPr>
        <w:pStyle w:val="Default"/>
        <w:ind w:firstLine="709"/>
        <w:jc w:val="both"/>
      </w:pPr>
      <w:r w:rsidRPr="00E6656F">
        <w:t>в пределах установленной предельной величины базы для исчисления страховых взносов по данному виду страхования - 10,0 процента;</w:t>
      </w:r>
    </w:p>
    <w:p w:rsidR="00E6656F" w:rsidRPr="00E6656F" w:rsidRDefault="00E6656F" w:rsidP="00E6656F">
      <w:pPr>
        <w:pStyle w:val="Default"/>
        <w:ind w:firstLine="709"/>
        <w:jc w:val="both"/>
      </w:pPr>
      <w:r w:rsidRPr="00E6656F">
        <w:t>свыше установленной предельной величины базы для исчисления страховых взносов по данному виду страхования - 10,0 процента;</w:t>
      </w:r>
    </w:p>
    <w:p w:rsidR="00E6656F" w:rsidRPr="00E6656F" w:rsidRDefault="00E6656F" w:rsidP="00E6656F">
      <w:pPr>
        <w:pStyle w:val="Default"/>
        <w:ind w:firstLine="709"/>
        <w:jc w:val="both"/>
      </w:pPr>
      <w:r w:rsidRPr="00E6656F">
        <w:t>2) на обязательное социальное страхование на случай временной нетрудоспособности и в связи с материнством - 0,0 процента;</w:t>
      </w:r>
    </w:p>
    <w:p w:rsidR="00E6656F" w:rsidRPr="00E6656F" w:rsidRDefault="00E6656F" w:rsidP="00E6656F">
      <w:pPr>
        <w:pStyle w:val="Default"/>
        <w:ind w:firstLine="709"/>
        <w:jc w:val="both"/>
      </w:pPr>
      <w:r w:rsidRPr="00E6656F">
        <w:t>3) на обязательное медицинское страхование - 5,0 процента.</w:t>
      </w:r>
    </w:p>
    <w:p w:rsidR="00E6656F" w:rsidRPr="00E6656F" w:rsidRDefault="00E6656F" w:rsidP="00E6656F">
      <w:pPr>
        <w:pStyle w:val="Default"/>
        <w:ind w:firstLine="709"/>
        <w:jc w:val="both"/>
      </w:pPr>
      <w:r w:rsidRPr="00E6656F">
        <w:t>В соответствии с пунктом 2 статьи 7 Федерального закона № 102-ФЗ указанные положения вступают в силу с 1 января 2021 года.</w:t>
      </w:r>
    </w:p>
    <w:p w:rsidR="00E6656F" w:rsidRPr="00E6656F" w:rsidRDefault="00E6656F" w:rsidP="00E6656F">
      <w:pPr>
        <w:pStyle w:val="Default"/>
        <w:ind w:firstLine="709"/>
        <w:jc w:val="both"/>
      </w:pPr>
      <w:r w:rsidRPr="00E6656F">
        <w:t xml:space="preserve">Одновременно статьей 6 Федерального закона № 102-ФЗ установлено, что в период с 1 апреля 2020 года до 31 декабря 2020 года для плательщиков страховых взносов, </w:t>
      </w:r>
      <w:proofErr w:type="gramStart"/>
      <w:r w:rsidRPr="00E6656F">
        <w:t>признаваемых субъектами малого или среднего № 209-ФЗ «О развитии малого и среднего предпринимательства в Российской Федерации»,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применяются следующие пониженные тарифы страховых взносов:</w:t>
      </w:r>
      <w:proofErr w:type="gramEnd"/>
    </w:p>
    <w:p w:rsidR="00E6656F" w:rsidRPr="00E6656F" w:rsidRDefault="00E6656F" w:rsidP="00E6656F">
      <w:pPr>
        <w:pStyle w:val="Default"/>
        <w:ind w:firstLine="709"/>
        <w:jc w:val="both"/>
      </w:pPr>
      <w:r w:rsidRPr="00E6656F">
        <w:t>1) на обязательное пенсионное страхование:</w:t>
      </w:r>
    </w:p>
    <w:p w:rsidR="00E6656F" w:rsidRPr="00E6656F" w:rsidRDefault="00E6656F" w:rsidP="00E6656F">
      <w:pPr>
        <w:pStyle w:val="Default"/>
        <w:ind w:firstLine="709"/>
        <w:jc w:val="both"/>
      </w:pPr>
      <w:r w:rsidRPr="00E6656F">
        <w:t>а) в пределах установленной предельной величины базы для исчисления страховых взносов по данному виду страхования - в размере 10,0 процента;</w:t>
      </w:r>
    </w:p>
    <w:p w:rsidR="00E6656F" w:rsidRPr="00E6656F" w:rsidRDefault="00E6656F" w:rsidP="00E6656F">
      <w:pPr>
        <w:pStyle w:val="Default"/>
        <w:ind w:firstLine="709"/>
        <w:jc w:val="both"/>
      </w:pPr>
      <w:r w:rsidRPr="00E6656F">
        <w:t>б) свыше установленной предельной величины базы для исчисления страховых взносов по данному виду страхования - в размере 10,0 процента;</w:t>
      </w:r>
    </w:p>
    <w:p w:rsidR="00E6656F" w:rsidRPr="00E6656F" w:rsidRDefault="00E6656F" w:rsidP="00E6656F">
      <w:pPr>
        <w:pStyle w:val="Default"/>
        <w:ind w:firstLine="709"/>
        <w:jc w:val="both"/>
      </w:pPr>
      <w:r w:rsidRPr="00E6656F">
        <w:t>2) на обязательное социальное страхование на случай временной нетрудоспособности и в связи с материнством - в размере 0,0 процента;</w:t>
      </w:r>
    </w:p>
    <w:p w:rsidR="00E6656F" w:rsidRPr="00E6656F" w:rsidRDefault="00E6656F" w:rsidP="00E6656F">
      <w:pPr>
        <w:pStyle w:val="Default"/>
        <w:ind w:firstLine="709"/>
        <w:jc w:val="both"/>
      </w:pPr>
      <w:r w:rsidRPr="00E6656F">
        <w:t>3) на обязательное медицинское страхование - в размере 5,0 процента.</w:t>
      </w:r>
    </w:p>
    <w:p w:rsidR="00E6656F" w:rsidRPr="00E6656F" w:rsidRDefault="00E6656F" w:rsidP="00E6656F">
      <w:pPr>
        <w:pStyle w:val="Default"/>
        <w:ind w:firstLine="709"/>
        <w:jc w:val="both"/>
      </w:pPr>
      <w:r w:rsidRPr="00E6656F">
        <w:t>В соответствии с пунктом 6 статьи 7 Федерального закона № 102-ФЗ действие положений статьи 6 указанного Федерального закона распространяется на правоотношения, возникшие с 1 апреля 2020 года.</w:t>
      </w:r>
    </w:p>
    <w:p w:rsidR="00E6656F" w:rsidRPr="00E6656F" w:rsidRDefault="00E6656F" w:rsidP="00E6656F">
      <w:pPr>
        <w:pStyle w:val="Default"/>
        <w:ind w:firstLine="709"/>
        <w:jc w:val="both"/>
      </w:pPr>
      <w:proofErr w:type="gramStart"/>
      <w:r w:rsidRPr="00E6656F">
        <w:t>В отношении части выплат в пользу физического лица, определяемой по итогам каждого календарного месяца, в размере, не превышающем или равном величине минимального размера оплаты труда, установленного федеральным законом на начало расчетного периода, страховые взносы исчисляются поименованными плательщиками страховых взносов по применяемым тарифам, размер которых установлен статьей 425 либо пунктом 2 статьи 427 Кодекса.</w:t>
      </w:r>
      <w:proofErr w:type="gramEnd"/>
    </w:p>
    <w:p w:rsidR="00E6656F" w:rsidRPr="00E6656F" w:rsidRDefault="00E6656F" w:rsidP="00E6656F">
      <w:pPr>
        <w:pStyle w:val="Default"/>
        <w:ind w:firstLine="709"/>
        <w:jc w:val="both"/>
      </w:pPr>
      <w:r w:rsidRPr="00E6656F">
        <w:lastRenderedPageBreak/>
        <w:t xml:space="preserve"> Порядок заполнения расчета по страховым взносам (далее – Расчет) утвержден приказом ФНС России от 18.09.2019 № ММВ-7-11/470@ (далее – Порядок).</w:t>
      </w:r>
    </w:p>
    <w:p w:rsidR="00E6656F" w:rsidRPr="00E6656F" w:rsidRDefault="00E6656F" w:rsidP="00E6656F">
      <w:pPr>
        <w:pStyle w:val="Default"/>
        <w:ind w:firstLine="709"/>
        <w:jc w:val="both"/>
      </w:pPr>
      <w:proofErr w:type="gramStart"/>
      <w:r w:rsidRPr="00E6656F">
        <w:t>До внесения соответствующих изменений в Приложение № 5 к Порядку в части дополнения кодов тарифа плательщика страховых взносов 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применяющие пониженные тарифы страховых взносов на обязательное пенсионное страхование в размере 10,0 процента, в</w:t>
      </w:r>
      <w:proofErr w:type="gramEnd"/>
      <w:r w:rsidRPr="00E6656F">
        <w:t xml:space="preserve"> </w:t>
      </w:r>
      <w:proofErr w:type="gramStart"/>
      <w:r w:rsidRPr="00E6656F">
        <w:t>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для отражения в Расчете указывают код тарифа плательщика страховых взносов «20».</w:t>
      </w:r>
      <w:proofErr w:type="gramEnd"/>
    </w:p>
    <w:p w:rsidR="00E6656F" w:rsidRPr="00E6656F" w:rsidRDefault="00E6656F" w:rsidP="00E6656F">
      <w:pPr>
        <w:pStyle w:val="Default"/>
        <w:ind w:firstLine="709"/>
        <w:jc w:val="both"/>
      </w:pPr>
      <w:r w:rsidRPr="00E6656F">
        <w:t>До внесения соответствующих изменений в Приложение № 7 к Порядку в части дополнения кодов категории застрахованного лица указанные выше плательщики страховых взносов при заполнении подраздела 3.2.1 «Сведения о сумме выплат и иных вознаграждений, начисленных в пользу физического лица», раздела 3 Расчета указывают коды категории застрахованного лица:</w:t>
      </w:r>
    </w:p>
    <w:p w:rsidR="00E6656F" w:rsidRPr="00E6656F" w:rsidRDefault="00E6656F" w:rsidP="00E6656F">
      <w:pPr>
        <w:tabs>
          <w:tab w:val="center" w:pos="4677"/>
          <w:tab w:val="right" w:pos="9355"/>
        </w:tabs>
        <w:ind w:firstLine="709"/>
        <w:jc w:val="both"/>
        <w:rPr>
          <w:sz w:val="24"/>
          <w:szCs w:val="24"/>
        </w:rPr>
      </w:pPr>
      <w:proofErr w:type="gramStart"/>
      <w:r w:rsidRPr="00E6656F">
        <w:rPr>
          <w:sz w:val="24"/>
          <w:szCs w:val="24"/>
        </w:rPr>
        <w:t>МС - Физические лица,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roofErr w:type="gramEnd"/>
    </w:p>
    <w:p w:rsidR="00E6656F" w:rsidRPr="00E6656F" w:rsidRDefault="00E6656F" w:rsidP="00E6656F">
      <w:pPr>
        <w:tabs>
          <w:tab w:val="center" w:pos="4677"/>
          <w:tab w:val="right" w:pos="9355"/>
        </w:tabs>
        <w:ind w:firstLine="709"/>
        <w:jc w:val="both"/>
        <w:rPr>
          <w:sz w:val="24"/>
          <w:szCs w:val="24"/>
        </w:rPr>
      </w:pPr>
      <w:proofErr w:type="gramStart"/>
      <w:r w:rsidRPr="00E6656F">
        <w:rPr>
          <w:sz w:val="24"/>
          <w:szCs w:val="24"/>
        </w:rPr>
        <w:t>ВЖМС -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части выплат и вознаграждений которым, определяемой</w:t>
      </w:r>
      <w:proofErr w:type="gramEnd"/>
      <w:r w:rsidRPr="00E6656F">
        <w:rPr>
          <w:sz w:val="24"/>
          <w:szCs w:val="24"/>
        </w:rPr>
        <w:t xml:space="preserve"> по итогам каждого календарного месяца как превышение над величиной минимального </w:t>
      </w:r>
      <w:proofErr w:type="gramStart"/>
      <w:r w:rsidRPr="00E6656F">
        <w:rPr>
          <w:sz w:val="24"/>
          <w:szCs w:val="24"/>
        </w:rPr>
        <w:t>размера оплаты труда</w:t>
      </w:r>
      <w:proofErr w:type="gramEnd"/>
      <w:r w:rsidRPr="00E6656F">
        <w:rPr>
          <w:sz w:val="24"/>
          <w:szCs w:val="24"/>
        </w:rPr>
        <w:t>,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E6656F" w:rsidRPr="00E6656F" w:rsidRDefault="00E6656F" w:rsidP="00E6656F">
      <w:pPr>
        <w:tabs>
          <w:tab w:val="center" w:pos="4677"/>
          <w:tab w:val="right" w:pos="9355"/>
        </w:tabs>
        <w:ind w:firstLine="709"/>
        <w:jc w:val="both"/>
        <w:rPr>
          <w:sz w:val="24"/>
          <w:szCs w:val="24"/>
        </w:rPr>
      </w:pPr>
      <w:proofErr w:type="gramStart"/>
      <w:r w:rsidRPr="00E6656F">
        <w:rPr>
          <w:sz w:val="24"/>
          <w:szCs w:val="24"/>
        </w:rPr>
        <w:t>ВПМС -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w:t>
      </w:r>
      <w:proofErr w:type="gramEnd"/>
      <w:r w:rsidRPr="00E6656F">
        <w:rPr>
          <w:sz w:val="24"/>
          <w:szCs w:val="24"/>
        </w:rPr>
        <w:t xml:space="preserve">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E6656F" w:rsidRPr="00E6656F" w:rsidRDefault="00E6656F" w:rsidP="00E6656F">
      <w:pPr>
        <w:pStyle w:val="Default"/>
        <w:ind w:firstLine="709"/>
        <w:jc w:val="both"/>
      </w:pPr>
      <w:r w:rsidRPr="00E6656F">
        <w:t xml:space="preserve">Код тарифа плательщика страховых взносов и коды категории застрахованного лица, учитывающие положения нормы Федерального закона          № 102-ФЗ, </w:t>
      </w:r>
      <w:proofErr w:type="gramStart"/>
      <w:r w:rsidRPr="00E6656F">
        <w:t>применяются</w:t>
      </w:r>
      <w:proofErr w:type="gramEnd"/>
      <w:r w:rsidRPr="00E6656F">
        <w:t xml:space="preserve"> начиная с представления плательщиком страховых взносов Расчета за полугодие 2020 года. </w:t>
      </w:r>
    </w:p>
    <w:p w:rsidR="00E6656F" w:rsidRDefault="00E6656F"/>
    <w:p w:rsidR="00D5723F" w:rsidRPr="00E6656F" w:rsidRDefault="00E6656F" w:rsidP="00E6656F">
      <w:pPr>
        <w:jc w:val="right"/>
        <w:rPr>
          <w:sz w:val="24"/>
          <w:szCs w:val="24"/>
        </w:rPr>
      </w:pPr>
      <w:r w:rsidRPr="00E6656F">
        <w:rPr>
          <w:sz w:val="24"/>
          <w:szCs w:val="24"/>
        </w:rPr>
        <w:t>/</w:t>
      </w:r>
      <w:proofErr w:type="gramStart"/>
      <w:r w:rsidRPr="00E6656F">
        <w:rPr>
          <w:sz w:val="24"/>
          <w:szCs w:val="24"/>
        </w:rPr>
        <w:t>Межрайонная</w:t>
      </w:r>
      <w:proofErr w:type="gramEnd"/>
      <w:r w:rsidRPr="00E6656F">
        <w:rPr>
          <w:sz w:val="24"/>
          <w:szCs w:val="24"/>
        </w:rPr>
        <w:t xml:space="preserve"> ИФНС России № 10 по Приморскому краю/</w:t>
      </w:r>
    </w:p>
    <w:sectPr w:rsidR="00D5723F" w:rsidRPr="00E6656F" w:rsidSect="00E6656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6F"/>
    <w:rsid w:val="00011CC7"/>
    <w:rsid w:val="008D1B58"/>
    <w:rsid w:val="00D5723F"/>
    <w:rsid w:val="00E6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6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65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6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65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 Рипук</dc:creator>
  <cp:lastModifiedBy>Юлия Михайловна Рипук</cp:lastModifiedBy>
  <cp:revision>2</cp:revision>
  <cp:lastPrinted>2020-04-17T05:00:00Z</cp:lastPrinted>
  <dcterms:created xsi:type="dcterms:W3CDTF">2020-04-17T05:01:00Z</dcterms:created>
  <dcterms:modified xsi:type="dcterms:W3CDTF">2020-04-17T05:01:00Z</dcterms:modified>
</cp:coreProperties>
</file>