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0" w:rsidRPr="004002B0" w:rsidRDefault="004002B0" w:rsidP="004002B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2B0">
        <w:rPr>
          <w:rFonts w:ascii="Times New Roman" w:hAnsi="Times New Roman" w:cs="Times New Roman"/>
          <w:b/>
          <w:sz w:val="24"/>
          <w:szCs w:val="24"/>
        </w:rPr>
        <w:t xml:space="preserve">Подай документы на государственную регистрацию </w:t>
      </w:r>
    </w:p>
    <w:p w:rsidR="004002B0" w:rsidRPr="004002B0" w:rsidRDefault="004002B0" w:rsidP="004002B0">
      <w:pPr>
        <w:pStyle w:val="ConsPlusNormal"/>
        <w:spacing w:line="276" w:lineRule="auto"/>
        <w:jc w:val="center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4002B0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4002B0" w:rsidRPr="004002B0" w:rsidRDefault="004002B0" w:rsidP="004002B0">
      <w:pPr>
        <w:pStyle w:val="ConsPlusNormal"/>
        <w:spacing w:line="276" w:lineRule="auto"/>
        <w:jc w:val="center"/>
        <w:outlineLvl w:val="1"/>
        <w:rPr>
          <w:rStyle w:val="a3"/>
          <w:rFonts w:ascii="Times New Roman" w:hAnsi="Times New Roman" w:cs="Times New Roman"/>
          <w:sz w:val="24"/>
          <w:szCs w:val="24"/>
        </w:rPr>
      </w:pPr>
    </w:p>
    <w:p w:rsidR="004002B0" w:rsidRPr="004002B0" w:rsidRDefault="004002B0" w:rsidP="004002B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10 по Приморскому краю сообщает о том, что д</w:t>
      </w:r>
      <w:r w:rsidRPr="004002B0">
        <w:rPr>
          <w:rFonts w:ascii="Times New Roman" w:hAnsi="Times New Roman" w:cs="Times New Roman"/>
          <w:sz w:val="24"/>
          <w:szCs w:val="24"/>
        </w:rPr>
        <w:t xml:space="preserve">окументы по государственной регистрации можно подать на сайте ФНС России через электронный сервис «Подача документов в электронном виде на государственную регистрацию». </w:t>
      </w:r>
    </w:p>
    <w:p w:rsidR="004002B0" w:rsidRPr="004002B0" w:rsidRDefault="004002B0" w:rsidP="004002B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2B0">
        <w:rPr>
          <w:rFonts w:ascii="Times New Roman" w:hAnsi="Times New Roman" w:cs="Times New Roman"/>
          <w:sz w:val="24"/>
          <w:szCs w:val="24"/>
        </w:rPr>
        <w:t xml:space="preserve">После отправки документов в электронном виде через сайт налоговой службы, заявитель получает электронное сообщение с уникальным номером, подтверждающим доставку документов. С помощью сервиса можно ознакомиться с ходом рассмотрения представленных документов. </w:t>
      </w:r>
    </w:p>
    <w:p w:rsidR="004002B0" w:rsidRPr="004002B0" w:rsidRDefault="004002B0" w:rsidP="004002B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2B0">
        <w:rPr>
          <w:rFonts w:ascii="Times New Roman" w:hAnsi="Times New Roman" w:cs="Times New Roman"/>
          <w:sz w:val="24"/>
          <w:szCs w:val="24"/>
        </w:rPr>
        <w:t>Электронные документы, подтверждающие регистрацию, с электронной подписью регистрирующего органа направляются заявителю по адресу электронной почты, указанному им при их направлении документов.</w:t>
      </w:r>
    </w:p>
    <w:p w:rsidR="004002B0" w:rsidRPr="004002B0" w:rsidRDefault="004002B0" w:rsidP="004002B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2B0">
        <w:rPr>
          <w:rFonts w:ascii="Times New Roman" w:hAnsi="Times New Roman" w:cs="Times New Roman"/>
          <w:sz w:val="24"/>
          <w:szCs w:val="24"/>
        </w:rPr>
        <w:t xml:space="preserve">Преимущества подачи документов в электронном виде при создании юридического лица очевидны: </w:t>
      </w:r>
    </w:p>
    <w:p w:rsidR="004002B0" w:rsidRPr="004002B0" w:rsidRDefault="004002B0" w:rsidP="004002B0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2B0">
        <w:rPr>
          <w:rFonts w:ascii="Times New Roman" w:hAnsi="Times New Roman" w:cs="Times New Roman"/>
          <w:sz w:val="24"/>
          <w:szCs w:val="24"/>
        </w:rPr>
        <w:t>- не тратится лишнее время и деньги на сбор документов;</w:t>
      </w:r>
    </w:p>
    <w:p w:rsidR="004002B0" w:rsidRPr="004002B0" w:rsidRDefault="004002B0" w:rsidP="004002B0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2B0">
        <w:rPr>
          <w:rFonts w:ascii="Times New Roman" w:hAnsi="Times New Roman" w:cs="Times New Roman"/>
          <w:sz w:val="24"/>
          <w:szCs w:val="24"/>
        </w:rPr>
        <w:t>- сервис сам сформирует необходимые для регистрации документы (решение об учрежден</w:t>
      </w:r>
      <w:proofErr w:type="gramStart"/>
      <w:r w:rsidRPr="004002B0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4002B0">
        <w:rPr>
          <w:rFonts w:ascii="Times New Roman" w:hAnsi="Times New Roman" w:cs="Times New Roman"/>
          <w:sz w:val="24"/>
          <w:szCs w:val="24"/>
        </w:rPr>
        <w:t>, устав, платежный документ и заявление), учредителю нужно только подписать эти документы электронной подписью и отправить их с помощью этого же сервиса;</w:t>
      </w:r>
    </w:p>
    <w:p w:rsidR="004002B0" w:rsidRPr="004002B0" w:rsidRDefault="004002B0" w:rsidP="004002B0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2B0">
        <w:rPr>
          <w:rFonts w:ascii="Times New Roman" w:hAnsi="Times New Roman" w:cs="Times New Roman"/>
          <w:sz w:val="24"/>
          <w:szCs w:val="24"/>
        </w:rPr>
        <w:t>- документы о государственной регистрации можно получить в электронном или бумажном виде.</w:t>
      </w:r>
    </w:p>
    <w:p w:rsidR="004002B0" w:rsidRDefault="004002B0" w:rsidP="004002B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2B0">
        <w:rPr>
          <w:rFonts w:ascii="Times New Roman" w:hAnsi="Times New Roman" w:cs="Times New Roman"/>
          <w:sz w:val="24"/>
          <w:szCs w:val="24"/>
        </w:rPr>
        <w:t xml:space="preserve">Зарегистрировать свой бизнес также можно, обратившись в многофункциональный центр, к нотариусу, через портал государственных услуг </w:t>
      </w:r>
      <w:hyperlink r:id="rId5" w:history="1">
        <w:r w:rsidRPr="004002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02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02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4002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02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002B0">
        <w:rPr>
          <w:rFonts w:ascii="Times New Roman" w:hAnsi="Times New Roman" w:cs="Times New Roman"/>
          <w:sz w:val="24"/>
          <w:szCs w:val="24"/>
        </w:rPr>
        <w:t>.</w:t>
      </w:r>
    </w:p>
    <w:p w:rsidR="004002B0" w:rsidRDefault="004002B0" w:rsidP="004002B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02B0" w:rsidRPr="004002B0" w:rsidRDefault="004002B0" w:rsidP="004002B0">
      <w:pPr>
        <w:pStyle w:val="ConsPlusNormal"/>
        <w:spacing w:line="276" w:lineRule="auto"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002B0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4002B0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</w:t>
      </w:r>
      <w:r>
        <w:rPr>
          <w:rFonts w:ascii="Times New Roman" w:hAnsi="Times New Roman" w:cs="Times New Roman"/>
          <w:sz w:val="24"/>
          <w:szCs w:val="24"/>
        </w:rPr>
        <w:t>/</w:t>
      </w:r>
    </w:p>
    <w:bookmarkEnd w:id="0"/>
    <w:p w:rsidR="00216AE3" w:rsidRPr="004002B0" w:rsidRDefault="00216AE3">
      <w:pPr>
        <w:rPr>
          <w:rFonts w:ascii="Times New Roman" w:hAnsi="Times New Roman" w:cs="Times New Roman"/>
          <w:sz w:val="24"/>
          <w:szCs w:val="24"/>
        </w:rPr>
      </w:pPr>
    </w:p>
    <w:sectPr w:rsidR="00216AE3" w:rsidRPr="0040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0"/>
    <w:rsid w:val="00216AE3"/>
    <w:rsid w:val="004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0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0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2019-11-26T01:43:00Z</dcterms:created>
  <dcterms:modified xsi:type="dcterms:W3CDTF">2019-11-26T01:46:00Z</dcterms:modified>
</cp:coreProperties>
</file>