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B" w:rsidRPr="00AD445B" w:rsidRDefault="00AD445B" w:rsidP="00AD445B">
      <w:pPr>
        <w:ind w:firstLine="709"/>
        <w:jc w:val="center"/>
        <w:rPr>
          <w:b/>
          <w:sz w:val="24"/>
          <w:szCs w:val="24"/>
        </w:rPr>
      </w:pPr>
      <w:r w:rsidRPr="00AD445B">
        <w:rPr>
          <w:b/>
          <w:sz w:val="24"/>
          <w:szCs w:val="24"/>
        </w:rPr>
        <w:t xml:space="preserve">Об изменениях </w:t>
      </w:r>
      <w:r w:rsidRPr="00AD445B">
        <w:rPr>
          <w:b/>
          <w:sz w:val="24"/>
          <w:szCs w:val="24"/>
        </w:rPr>
        <w:t>формата представления документ</w:t>
      </w:r>
      <w:r w:rsidRPr="00AD445B">
        <w:rPr>
          <w:b/>
          <w:sz w:val="24"/>
          <w:szCs w:val="24"/>
        </w:rPr>
        <w:t>ов</w:t>
      </w:r>
    </w:p>
    <w:p w:rsidR="00591006" w:rsidRPr="000A72A0" w:rsidRDefault="00623F3D" w:rsidP="0059100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239EA">
        <w:rPr>
          <w:sz w:val="24"/>
          <w:szCs w:val="24"/>
        </w:rPr>
        <w:t>Межрайонная</w:t>
      </w:r>
      <w:proofErr w:type="gramEnd"/>
      <w:r w:rsidRPr="00A239EA">
        <w:rPr>
          <w:sz w:val="24"/>
          <w:szCs w:val="24"/>
        </w:rPr>
        <w:t xml:space="preserve"> ИФНС России № 10 по Приморскому краю</w:t>
      </w:r>
      <w:r w:rsidRPr="000A7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информирует </w:t>
      </w:r>
      <w:r w:rsidR="00591006" w:rsidRPr="000A72A0">
        <w:rPr>
          <w:sz w:val="24"/>
          <w:szCs w:val="24"/>
        </w:rPr>
        <w:t>о внесении изменений в форматы счетов-фактур, корректировочных счетов-фактур и форматы представления первичных документов</w:t>
      </w:r>
      <w:r w:rsidR="00591006">
        <w:rPr>
          <w:snapToGrid w:val="0"/>
          <w:sz w:val="26"/>
          <w:szCs w:val="26"/>
        </w:rPr>
        <w:t>.</w:t>
      </w:r>
    </w:p>
    <w:p w:rsidR="00591006" w:rsidRPr="000A72A0" w:rsidRDefault="00591006" w:rsidP="00591006">
      <w:pPr>
        <w:pStyle w:val="Default"/>
        <w:ind w:firstLine="709"/>
        <w:jc w:val="both"/>
        <w:rPr>
          <w:snapToGrid w:val="0"/>
        </w:rPr>
      </w:pPr>
      <w:r w:rsidRPr="000A72A0">
        <w:t xml:space="preserve">Приказ ФНС России № ММВ-7-15/176@ издан во исполнение </w:t>
      </w:r>
      <w:r w:rsidRPr="000A72A0">
        <w:rPr>
          <w:snapToGrid w:val="0"/>
        </w:rPr>
        <w:t>поручения Правительства Российской Федерации от 13.09.2018 №7489-П13 для нормативного закрепления возможности формировани</w:t>
      </w:r>
      <w:bookmarkStart w:id="0" w:name="_GoBack"/>
      <w:r w:rsidRPr="000A72A0">
        <w:rPr>
          <w:snapToGrid w:val="0"/>
        </w:rPr>
        <w:t xml:space="preserve">я </w:t>
      </w:r>
      <w:bookmarkEnd w:id="0"/>
      <w:r w:rsidRPr="000A72A0">
        <w:rPr>
          <w:snapToGrid w:val="0"/>
        </w:rPr>
        <w:t xml:space="preserve">электронных первичных документов в условиях действия ставки налога на добавленную стоимость 20 процентов (пункт 3 статьи 164 Налогового кодекса Российской Федерации в редакции Федерального закона от 03.08.2018 № 303-ФЗ). </w:t>
      </w:r>
    </w:p>
    <w:p w:rsidR="00591006" w:rsidRPr="000A72A0" w:rsidRDefault="00591006" w:rsidP="00591006">
      <w:pPr>
        <w:ind w:firstLine="709"/>
        <w:jc w:val="both"/>
        <w:rPr>
          <w:sz w:val="24"/>
          <w:szCs w:val="24"/>
        </w:rPr>
      </w:pPr>
      <w:r w:rsidRPr="000A72A0">
        <w:rPr>
          <w:sz w:val="24"/>
          <w:szCs w:val="24"/>
        </w:rPr>
        <w:t>Данным приказом внесены изменения в форматы счетов-фактур, корректировочных счетов-фактур и форматы представления первичных документов, утвержденные следующими приказами ФНС России:</w:t>
      </w:r>
    </w:p>
    <w:p w:rsidR="00591006" w:rsidRPr="000A72A0" w:rsidRDefault="00591006" w:rsidP="005910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72A0">
        <w:rPr>
          <w:sz w:val="24"/>
          <w:szCs w:val="24"/>
        </w:rPr>
        <w:t>- от 30.11.2015 № ММВ-7-10/551@ «Об утверждении формата представления документа о передаче товаров при торговых операциях в электронной форме»;</w:t>
      </w:r>
    </w:p>
    <w:p w:rsidR="00591006" w:rsidRPr="000A72A0" w:rsidRDefault="00591006" w:rsidP="005910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72A0">
        <w:rPr>
          <w:sz w:val="24"/>
          <w:szCs w:val="24"/>
        </w:rPr>
        <w:t>- от 30.11.2015 № ММВ-7-10/552@ «О</w:t>
      </w:r>
      <w:r w:rsidRPr="000A72A0">
        <w:rPr>
          <w:rFonts w:eastAsia="Calibri"/>
          <w:sz w:val="24"/>
          <w:szCs w:val="24"/>
          <w:lang w:eastAsia="en-US"/>
        </w:rPr>
        <w:t>б утверждении формата представления документа о передаче результатов работ (документа об оказании услуг) в электронной форме</w:t>
      </w:r>
      <w:r w:rsidRPr="000A72A0">
        <w:rPr>
          <w:sz w:val="24"/>
          <w:szCs w:val="24"/>
        </w:rPr>
        <w:t>»;</w:t>
      </w:r>
    </w:p>
    <w:p w:rsidR="00591006" w:rsidRPr="000A72A0" w:rsidRDefault="00591006" w:rsidP="00591006">
      <w:pPr>
        <w:ind w:firstLine="709"/>
        <w:jc w:val="both"/>
        <w:rPr>
          <w:sz w:val="24"/>
          <w:szCs w:val="24"/>
        </w:rPr>
      </w:pPr>
      <w:r w:rsidRPr="000A72A0">
        <w:rPr>
          <w:sz w:val="24"/>
          <w:szCs w:val="24"/>
        </w:rPr>
        <w:t>- от 24.03.2016 № ММВ-7-15/155@ «Об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форме»;</w:t>
      </w:r>
    </w:p>
    <w:p w:rsidR="00591006" w:rsidRPr="000A72A0" w:rsidRDefault="00591006" w:rsidP="00591006">
      <w:pPr>
        <w:ind w:firstLine="709"/>
        <w:jc w:val="both"/>
        <w:rPr>
          <w:sz w:val="24"/>
          <w:szCs w:val="24"/>
        </w:rPr>
      </w:pPr>
      <w:r w:rsidRPr="000A72A0">
        <w:rPr>
          <w:sz w:val="24"/>
          <w:szCs w:val="24"/>
        </w:rPr>
        <w:t>- от 13.04.2016 № ММВ-7-15/189@ «Об утверждении формата корректировочного счета-фактуры и формата представления документа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счет-фактуру, в электронной форме».</w:t>
      </w:r>
    </w:p>
    <w:p w:rsidR="00591006" w:rsidRPr="000A72A0" w:rsidRDefault="00591006" w:rsidP="005910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2A0">
        <w:rPr>
          <w:sz w:val="24"/>
          <w:szCs w:val="24"/>
        </w:rPr>
        <w:t xml:space="preserve">Приказ ФНС России от 08.04.2019 № ММВ-7-15/176@ вступает в силу 19.07.2019. </w:t>
      </w:r>
    </w:p>
    <w:p w:rsidR="00591006" w:rsidRPr="000A72A0" w:rsidRDefault="00591006" w:rsidP="00591006">
      <w:pPr>
        <w:pStyle w:val="Default"/>
        <w:ind w:firstLine="709"/>
        <w:jc w:val="both"/>
        <w:rPr>
          <w:color w:val="auto"/>
        </w:rPr>
      </w:pPr>
      <w:r w:rsidRPr="000A72A0">
        <w:t xml:space="preserve">Изменения в действующие форматы первичных документов произведены таким образом, что в результате обновленные </w:t>
      </w:r>
      <w:r w:rsidRPr="000A72A0">
        <w:rPr>
          <w:color w:val="auto"/>
        </w:rPr>
        <w:t>X</w:t>
      </w:r>
      <w:r w:rsidRPr="000A72A0">
        <w:rPr>
          <w:color w:val="auto"/>
          <w:lang w:val="en-US"/>
        </w:rPr>
        <w:t>SD</w:t>
      </w:r>
      <w:r w:rsidRPr="000A72A0">
        <w:rPr>
          <w:color w:val="auto"/>
        </w:rPr>
        <w:t>-схемы совпадают (кроме номеров версий форматов) с вариантами действующих версий X</w:t>
      </w:r>
      <w:r w:rsidRPr="000A72A0">
        <w:rPr>
          <w:color w:val="auto"/>
          <w:lang w:val="en-US"/>
        </w:rPr>
        <w:t>SD</w:t>
      </w:r>
      <w:r w:rsidRPr="000A72A0">
        <w:rPr>
          <w:color w:val="auto"/>
        </w:rPr>
        <w:t>-</w:t>
      </w:r>
      <w:r w:rsidRPr="000A72A0">
        <w:rPr>
          <w:color w:val="auto"/>
          <w:lang w:val="en-US"/>
        </w:rPr>
        <w:t>c</w:t>
      </w:r>
      <w:proofErr w:type="spellStart"/>
      <w:proofErr w:type="gramStart"/>
      <w:r w:rsidRPr="000A72A0">
        <w:rPr>
          <w:color w:val="auto"/>
        </w:rPr>
        <w:t>хем</w:t>
      </w:r>
      <w:proofErr w:type="spellEnd"/>
      <w:proofErr w:type="gramEnd"/>
      <w:r w:rsidRPr="000A72A0">
        <w:rPr>
          <w:color w:val="auto"/>
        </w:rPr>
        <w:t xml:space="preserve">, размещенных на сайте ФНС России после 10.12.2018 (с учетом </w:t>
      </w:r>
      <w:r w:rsidRPr="000A72A0">
        <w:rPr>
          <w:snapToGrid w:val="0"/>
        </w:rPr>
        <w:t xml:space="preserve">письма ФНС России от 07.12.2018 № </w:t>
      </w:r>
      <w:r w:rsidRPr="000A72A0">
        <w:rPr>
          <w:rFonts w:eastAsia="Calibri"/>
          <w:lang w:eastAsia="en-US"/>
        </w:rPr>
        <w:t xml:space="preserve">ЕД-4-15/23791). В связи с этим для преемственности с предыдущими (действующими) версиями </w:t>
      </w:r>
      <w:r w:rsidRPr="000A72A0">
        <w:rPr>
          <w:rFonts w:eastAsia="Calibri"/>
          <w:lang w:val="en-US" w:eastAsia="en-US"/>
        </w:rPr>
        <w:t>XSD</w:t>
      </w:r>
      <w:r w:rsidRPr="000A72A0">
        <w:rPr>
          <w:rFonts w:eastAsia="Calibri"/>
          <w:lang w:eastAsia="en-US"/>
        </w:rPr>
        <w:t xml:space="preserve">-схем до </w:t>
      </w:r>
      <w:r w:rsidRPr="000A72A0">
        <w:t xml:space="preserve">изменения налогоплательщиками по мере плановой доработки своих интеграционных решений </w:t>
      </w:r>
      <w:r w:rsidRPr="000A72A0">
        <w:rPr>
          <w:rFonts w:eastAsia="Calibri"/>
          <w:lang w:eastAsia="en-US"/>
        </w:rPr>
        <w:t>в</w:t>
      </w:r>
      <w:r w:rsidRPr="000A72A0">
        <w:t xml:space="preserve"> атрибутах «</w:t>
      </w:r>
      <w:proofErr w:type="spellStart"/>
      <w:r w:rsidRPr="000A72A0">
        <w:t>ВерсФорм</w:t>
      </w:r>
      <w:proofErr w:type="spellEnd"/>
      <w:r w:rsidRPr="000A72A0">
        <w:t xml:space="preserve">» </w:t>
      </w:r>
      <w:r w:rsidRPr="000A72A0">
        <w:rPr>
          <w:rFonts w:eastAsia="Calibri"/>
          <w:lang w:eastAsia="en-US"/>
        </w:rPr>
        <w:t>присутствуют значения как 5.01, так и 5.02.</w:t>
      </w:r>
    </w:p>
    <w:p w:rsidR="00591006" w:rsidRPr="000A72A0" w:rsidRDefault="00591006" w:rsidP="0059100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A72A0">
        <w:rPr>
          <w:color w:val="000000"/>
          <w:sz w:val="24"/>
          <w:szCs w:val="24"/>
        </w:rPr>
        <w:t xml:space="preserve">Версионность форматов файлов информации продавца и информации покупателя не имеет взаимной зависимости.  </w:t>
      </w:r>
    </w:p>
    <w:p w:rsidR="00EC7377" w:rsidRDefault="00EC7377"/>
    <w:sectPr w:rsidR="00EC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E5"/>
    <w:rsid w:val="00591006"/>
    <w:rsid w:val="00623F3D"/>
    <w:rsid w:val="00AD445B"/>
    <w:rsid w:val="00BF18E5"/>
    <w:rsid w:val="00E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Богачёва Татьяна Витальевна</dc:creator>
  <cp:keywords/>
  <dc:description/>
  <cp:lastModifiedBy>Богачёва Татьяна Витальевна</cp:lastModifiedBy>
  <cp:revision>3</cp:revision>
  <dcterms:created xsi:type="dcterms:W3CDTF">2019-08-01T01:58:00Z</dcterms:created>
  <dcterms:modified xsi:type="dcterms:W3CDTF">2019-08-01T02:25:00Z</dcterms:modified>
</cp:coreProperties>
</file>