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BB" w:rsidRDefault="008A61BB" w:rsidP="00C34093">
      <w:pPr>
        <w:pStyle w:val="a3"/>
        <w:shd w:val="clear" w:color="auto" w:fill="FFFFFF"/>
        <w:spacing w:before="120" w:before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Пресс релиз для размещения в СМИ</w:t>
      </w:r>
    </w:p>
    <w:p w:rsidR="00C34093" w:rsidRDefault="00C34093" w:rsidP="00C34093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Приморье суд признал виновным бывшего таможенного инспектора в получении взятки и служебном подлоге</w:t>
      </w:r>
    </w:p>
    <w:p w:rsidR="00C34093" w:rsidRDefault="00C34093" w:rsidP="00C34093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Ленинским районным судом Приморского края постановлен обвинительный приговор по уголовному делу в отношении бывшего таможенного инспектора таможенного поста Морской порт Владивосток. Он признан виновным в совершении преступлений, предусмотренных ч. 3 ст. 290 УК РФ (получение должностным лицом взятки за незаконное действие), ч. 1 ст. 292 УК РФ (служебный подлог).</w:t>
      </w:r>
    </w:p>
    <w:p w:rsidR="00C34093" w:rsidRDefault="00C34093" w:rsidP="00C34093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суде установлено, что в мае 2017 года виновный получил взятку в размере 15 тыс. рублей за </w:t>
      </w:r>
      <w:proofErr w:type="spellStart"/>
      <w:r>
        <w:rPr>
          <w:color w:val="000000"/>
          <w:sz w:val="28"/>
          <w:szCs w:val="28"/>
        </w:rPr>
        <w:t>непроведение</w:t>
      </w:r>
      <w:proofErr w:type="spellEnd"/>
      <w:r>
        <w:rPr>
          <w:color w:val="000000"/>
          <w:sz w:val="28"/>
          <w:szCs w:val="28"/>
        </w:rPr>
        <w:t xml:space="preserve"> таможенного досмотра ввезенного товара. Чтобы скрыть преступление он внес заведомо недостоверные сведения в акт досмотра.</w:t>
      </w:r>
    </w:p>
    <w:p w:rsidR="00C34093" w:rsidRDefault="00C34093" w:rsidP="00C34093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 передаче денежных средств участник внешнеэкономической деятельности проинформировал правоохранительные органы.</w:t>
      </w:r>
    </w:p>
    <w:p w:rsidR="00C34093" w:rsidRDefault="00C34093" w:rsidP="00C34093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 учетом позиции государственного обвинителя Приморской транспортной прокуратуры суд назначил бывшему инспектору наказание в виде трех лет и двух месяцев лишения свободы </w:t>
      </w:r>
      <w:r w:rsidR="0062107B">
        <w:rPr>
          <w:color w:val="000000"/>
          <w:sz w:val="28"/>
          <w:szCs w:val="28"/>
        </w:rPr>
        <w:t xml:space="preserve">условно </w:t>
      </w:r>
      <w:r>
        <w:rPr>
          <w:color w:val="000000"/>
          <w:sz w:val="28"/>
          <w:szCs w:val="28"/>
        </w:rPr>
        <w:t>со штрафом в размере 75 тыс. рублей.</w:t>
      </w:r>
      <w:bookmarkStart w:id="0" w:name="_GoBack"/>
      <w:bookmarkEnd w:id="0"/>
    </w:p>
    <w:p w:rsidR="00C34093" w:rsidRDefault="00C34093" w:rsidP="00C34093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Приговор не вступил в законную силу.</w:t>
      </w:r>
    </w:p>
    <w:p w:rsidR="00C34093" w:rsidRDefault="008A61BB" w:rsidP="008A61B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Помощник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Приморского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61BB" w:rsidRDefault="008A61BB" w:rsidP="008A61B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транспортного прокурора </w:t>
      </w:r>
    </w:p>
    <w:p w:rsidR="008A61BB" w:rsidRDefault="008A61BB" w:rsidP="008A61B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Алимская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тел 8 4232 413328</w:t>
      </w:r>
    </w:p>
    <w:p w:rsidR="00F7771C" w:rsidRDefault="00F7771C"/>
    <w:sectPr w:rsidR="00F7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3"/>
    <w:rsid w:val="0062107B"/>
    <w:rsid w:val="008A61BB"/>
    <w:rsid w:val="00C34093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YatsDA</cp:lastModifiedBy>
  <cp:revision>3</cp:revision>
  <dcterms:created xsi:type="dcterms:W3CDTF">2017-10-26T01:33:00Z</dcterms:created>
  <dcterms:modified xsi:type="dcterms:W3CDTF">2017-10-26T02:09:00Z</dcterms:modified>
</cp:coreProperties>
</file>