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AA" w:rsidRDefault="00D039AA" w:rsidP="00D039AA">
      <w:pPr>
        <w:rPr>
          <w:rFonts w:eastAsia="Times New Roman"/>
          <w:color w:val="000000"/>
        </w:rPr>
      </w:pPr>
      <w:r>
        <w:rPr>
          <w:rStyle w:val="a4"/>
          <w:rFonts w:eastAsia="Times New Roman"/>
          <w:color w:val="000000"/>
          <w:sz w:val="28"/>
          <w:szCs w:val="28"/>
        </w:rPr>
        <w:t>По иску Приморского транспортного прокурора суд обязал обеспечить безопасную стоянку судна</w:t>
      </w:r>
    </w:p>
    <w:p w:rsidR="00D039AA" w:rsidRDefault="00D039AA" w:rsidP="00D039A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039AA" w:rsidRDefault="00D039AA" w:rsidP="00D039A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результате проверки установлено, что ООО «</w:t>
      </w:r>
      <w:proofErr w:type="spellStart"/>
      <w:r>
        <w:rPr>
          <w:color w:val="000000"/>
          <w:sz w:val="28"/>
          <w:szCs w:val="28"/>
        </w:rPr>
        <w:t>ДальТранс</w:t>
      </w:r>
      <w:proofErr w:type="spellEnd"/>
      <w:r>
        <w:rPr>
          <w:color w:val="000000"/>
          <w:sz w:val="28"/>
          <w:szCs w:val="28"/>
        </w:rPr>
        <w:t>» вопреки требованиям ст. 53 Кодекса торгового мореплавания Российской Федерации не обеспечивает безопасную стоянку морского судна «</w:t>
      </w:r>
      <w:proofErr w:type="spellStart"/>
      <w:r>
        <w:rPr>
          <w:color w:val="000000"/>
          <w:sz w:val="28"/>
          <w:szCs w:val="28"/>
        </w:rPr>
        <w:t>Дальстрой</w:t>
      </w:r>
      <w:proofErr w:type="spellEnd"/>
      <w:r>
        <w:rPr>
          <w:color w:val="000000"/>
          <w:sz w:val="28"/>
          <w:szCs w:val="28"/>
        </w:rPr>
        <w:t>» в акватории морского порта Владивосток.</w:t>
      </w:r>
    </w:p>
    <w:p w:rsidR="00D039AA" w:rsidRDefault="00D039AA" w:rsidP="00D039A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 транспортном средстве отсутствует круглосуточная вахтенная служба и контроль за его состоянием, имеется свободный доступ посторонних лиц на борт.</w:t>
      </w:r>
    </w:p>
    <w:p w:rsidR="00D039AA" w:rsidRDefault="00D039AA" w:rsidP="00D039A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целью устранения выявленных нарушений транспортный прокурор направил заявление в Ленинский районный суда г. Владивостока Приморского края, который удовлетворил требования в полном объеме. </w:t>
      </w:r>
    </w:p>
    <w:p w:rsidR="00D039AA" w:rsidRDefault="00D039AA" w:rsidP="00D039A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Ответчик обязан исполнить решение суда в течение семи дней с момента его вступления в законную силу.</w:t>
      </w:r>
    </w:p>
    <w:p w:rsidR="00856385" w:rsidRDefault="00856385">
      <w:bookmarkStart w:id="0" w:name="_GoBack"/>
      <w:bookmarkEnd w:id="0"/>
    </w:p>
    <w:sectPr w:rsidR="0085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A"/>
    <w:rsid w:val="00856385"/>
    <w:rsid w:val="00D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CE8A-EDAE-43C5-80C7-D2A2CFF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9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3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2019-07-04T22:59:00Z</dcterms:created>
  <dcterms:modified xsi:type="dcterms:W3CDTF">2019-07-04T22:59:00Z</dcterms:modified>
</cp:coreProperties>
</file>